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E8" w:rsidRDefault="003575E8" w:rsidP="003575E8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5CB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Профилактика острых кишечных инфекций</w:t>
      </w:r>
    </w:p>
    <w:p w:rsidR="003575E8" w:rsidRPr="00135CB0" w:rsidRDefault="003575E8" w:rsidP="003575E8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Возбудители ОКИ </w:t>
      </w:r>
      <w:r w:rsidRPr="00135CB0">
        <w:rPr>
          <w:color w:val="000000"/>
        </w:rPr>
        <w:t>устойчивы во внешней среде, могут длительное время сохраняться на руках и посуде. Некоторые из них способны размножаться в продуктах питания при комнатной или даже более низкой температуре.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Источник инфекции </w:t>
      </w:r>
      <w:r w:rsidRPr="00135CB0">
        <w:rPr>
          <w:color w:val="000000"/>
        </w:rPr>
        <w:t>– больной человек или  носитель возбудителей ОКИ. Наиболее опасны для окружающих больные легкими, стертыми и бессимптомными формами ОКИ. Источниками эпидемических вспышек нередко бывают работники предприятий общественного питания.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Основными клиническими признаками </w:t>
      </w:r>
      <w:r w:rsidRPr="00135CB0">
        <w:rPr>
          <w:color w:val="000000"/>
        </w:rPr>
        <w:t>являются: повышение температуры, боль в животе, жидкий стул, тошнота, рвота, слабость.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Основной механизм передачи</w:t>
      </w:r>
      <w:r w:rsidRPr="00135CB0">
        <w:rPr>
          <w:color w:val="000000"/>
        </w:rPr>
        <w:t> – фекально-оральный, реализуемый бытовым (контактно-бытовым), пищевым и водным путями передачи возбудителя. Для отдельных заболеваний (вирусные инфекции) возможна реализация аэрозольного механизма передачи инфекции.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В последние годы в структуре кишечных инфекций возрастает роль ОКИ вирусной этиологии, таких как рот</w:t>
      </w:r>
      <w:proofErr w:type="gramStart"/>
      <w:r w:rsidRPr="00135CB0">
        <w:rPr>
          <w:color w:val="000000"/>
        </w:rPr>
        <w:t>а-</w:t>
      </w:r>
      <w:proofErr w:type="gramEnd"/>
      <w:r w:rsidRPr="00135CB0">
        <w:rPr>
          <w:color w:val="000000"/>
        </w:rPr>
        <w:t xml:space="preserve"> и </w:t>
      </w:r>
      <w:proofErr w:type="spellStart"/>
      <w:r w:rsidRPr="00135CB0">
        <w:rPr>
          <w:color w:val="000000"/>
        </w:rPr>
        <w:t>норовирусные</w:t>
      </w:r>
      <w:proofErr w:type="spellEnd"/>
      <w:r w:rsidRPr="00135CB0">
        <w:rPr>
          <w:color w:val="000000"/>
        </w:rPr>
        <w:t xml:space="preserve"> инфекции. Данные возбудители часто являются причиной вспышечной заболеваемости. Для того</w:t>
      </w:r>
      <w:proofErr w:type="gramStart"/>
      <w:r w:rsidRPr="00135CB0">
        <w:rPr>
          <w:color w:val="000000"/>
        </w:rPr>
        <w:t>,</w:t>
      </w:r>
      <w:proofErr w:type="gramEnd"/>
      <w:r w:rsidRPr="00135CB0">
        <w:rPr>
          <w:color w:val="000000"/>
        </w:rPr>
        <w:t xml:space="preserve"> чтобы вызвать заболевание взрослого человека,  достаточно менее 10 вирусных частиц </w:t>
      </w:r>
      <w:proofErr w:type="spellStart"/>
      <w:r w:rsidRPr="00135CB0">
        <w:rPr>
          <w:color w:val="000000"/>
        </w:rPr>
        <w:t>норовируса</w:t>
      </w:r>
      <w:proofErr w:type="spellEnd"/>
      <w:r w:rsidRPr="00135CB0">
        <w:rPr>
          <w:color w:val="000000"/>
        </w:rPr>
        <w:t>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Чтобы обезопасить себя и своих близких от кишечных инфекций, соблюдайте следующие правила: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1. Поддерживайте чистоту. </w:t>
      </w:r>
      <w:r w:rsidRPr="00135CB0">
        <w:rPr>
          <w:color w:val="000000"/>
        </w:rPr>
        <w:t>Обязательно тщательно мойте руки.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2. Отделяйте сырое и приготовленное.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 xml:space="preserve">- </w:t>
      </w:r>
      <w:proofErr w:type="gramStart"/>
      <w:r w:rsidRPr="00135CB0">
        <w:rPr>
          <w:color w:val="000000"/>
        </w:rPr>
        <w:t>о</w:t>
      </w:r>
      <w:proofErr w:type="gramEnd"/>
      <w:r w:rsidRPr="00135CB0">
        <w:rPr>
          <w:color w:val="000000"/>
        </w:rPr>
        <w:t>тделяйте сырое мясо, птицу и морские продукты от других пищевых продуктов;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для обработки сырых продуктов пользуйтесь отдельными кухонными приборами и принадлежностями, такими как ножи и разделочные доски;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храните продукты в закрытой посуде для предотвращения контакта между сырыми и готовыми продуктами.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3. Хорошо прожаривайте или проваривайте продукты.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 xml:space="preserve">- </w:t>
      </w:r>
      <w:proofErr w:type="gramStart"/>
      <w:r w:rsidRPr="00135CB0">
        <w:rPr>
          <w:color w:val="000000"/>
        </w:rPr>
        <w:t>т</w:t>
      </w:r>
      <w:proofErr w:type="gramEnd"/>
      <w:r w:rsidRPr="00135CB0">
        <w:rPr>
          <w:color w:val="000000"/>
        </w:rPr>
        <w:t>щательно прожаривайте или проваривайте продукты, особенно мясо, птицу, яйца и морские продукты;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доводите такие блюда, как супы и жаркое, до кипения, чтобы быть уверенными, что они достигли 70 `C. При готовке мяса или птицы их соки должны быть прозрачными, а не розовыми.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 xml:space="preserve">- </w:t>
      </w:r>
      <w:proofErr w:type="gramStart"/>
      <w:r w:rsidRPr="00135CB0">
        <w:rPr>
          <w:color w:val="000000"/>
        </w:rPr>
        <w:t>т</w:t>
      </w:r>
      <w:proofErr w:type="gramEnd"/>
      <w:r w:rsidRPr="00135CB0">
        <w:rPr>
          <w:color w:val="000000"/>
        </w:rPr>
        <w:t>щательно подогревайте приготовленные продукты.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4. Храните продукты при безопасной температуре.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 xml:space="preserve">- </w:t>
      </w:r>
      <w:proofErr w:type="gramStart"/>
      <w:r w:rsidRPr="00135CB0">
        <w:rPr>
          <w:color w:val="000000"/>
        </w:rPr>
        <w:t>н</w:t>
      </w:r>
      <w:proofErr w:type="gramEnd"/>
      <w:r w:rsidRPr="00135CB0">
        <w:rPr>
          <w:color w:val="000000"/>
        </w:rPr>
        <w:t>е оставляйте приготовленную пищу при комнатной температуре более чем на 2 часа;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охлаждайте без задержки все приготовленные и скоропортящиеся пищевые продукты (желательно ниже 5 `C);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держите приготовленные блюда горячими (выше 60 `C) вплоть до сервировки;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храните пищу долго, даже в холодильнике;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размораживайте продукты при комнатной температуре.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5. Используйте безопасную воду и безопасные сырые продукты.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 xml:space="preserve">- </w:t>
      </w:r>
      <w:proofErr w:type="gramStart"/>
      <w:r w:rsidRPr="00135CB0">
        <w:rPr>
          <w:color w:val="000000"/>
        </w:rPr>
        <w:t>и</w:t>
      </w:r>
      <w:proofErr w:type="gramEnd"/>
      <w:r w:rsidRPr="00135CB0">
        <w:rPr>
          <w:color w:val="000000"/>
        </w:rPr>
        <w:t>спользуйте безопасную воду или обеспечьте ее безопасность в результате обработки;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выбирайте продукты, подвергнутые обработке в целях повышения их безопасности, например, пастеризованное молоко;</w:t>
      </w:r>
    </w:p>
    <w:p w:rsidR="003575E8" w:rsidRPr="00135CB0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мойте фрукты и овощи, особенно когда они подаются в сыром виде;</w:t>
      </w:r>
    </w:p>
    <w:p w:rsidR="000E0CEE" w:rsidRPr="003575E8" w:rsidRDefault="003575E8" w:rsidP="003575E8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употребляйте продукты с истекшим сроком годности.</w:t>
      </w:r>
    </w:p>
    <w:sectPr w:rsidR="000E0CEE" w:rsidRPr="003575E8" w:rsidSect="003575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75E8"/>
    <w:rsid w:val="000E0CEE"/>
    <w:rsid w:val="002076E2"/>
    <w:rsid w:val="003575E8"/>
    <w:rsid w:val="007D2871"/>
    <w:rsid w:val="009036BB"/>
    <w:rsid w:val="00E9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75E8"/>
    <w:rPr>
      <w:b/>
      <w:bCs/>
    </w:rPr>
  </w:style>
  <w:style w:type="paragraph" w:styleId="a4">
    <w:name w:val="Normal (Web)"/>
    <w:basedOn w:val="a"/>
    <w:uiPriority w:val="99"/>
    <w:unhideWhenUsed/>
    <w:rsid w:val="0035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Company>УРПН по ПК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Утятникова</cp:lastModifiedBy>
  <cp:revision>2</cp:revision>
  <dcterms:created xsi:type="dcterms:W3CDTF">2025-02-04T07:04:00Z</dcterms:created>
  <dcterms:modified xsi:type="dcterms:W3CDTF">2025-02-04T07:04:00Z</dcterms:modified>
</cp:coreProperties>
</file>