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AF" w:rsidRDefault="0041559C" w:rsidP="00E778A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731520" cy="731520"/>
            <wp:effectExtent l="19050" t="0" r="0" b="0"/>
            <wp:docPr id="1" name="Рисунок 1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8AF" w:rsidRPr="00634C17" w:rsidRDefault="008345C6" w:rsidP="00E778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</w:t>
      </w:r>
      <w:r w:rsidR="00E778AF">
        <w:rPr>
          <w:b/>
          <w:sz w:val="24"/>
          <w:szCs w:val="24"/>
        </w:rPr>
        <w:t xml:space="preserve"> образования администрации города Березники</w:t>
      </w:r>
    </w:p>
    <w:p w:rsidR="00E778AF" w:rsidRDefault="00E778AF" w:rsidP="00E778AF">
      <w:pPr>
        <w:jc w:val="center"/>
        <w:rPr>
          <w:b/>
          <w:sz w:val="24"/>
        </w:rPr>
      </w:pPr>
    </w:p>
    <w:p w:rsidR="00E778AF" w:rsidRDefault="00E778AF" w:rsidP="00E778AF">
      <w:pPr>
        <w:jc w:val="center"/>
        <w:rPr>
          <w:b/>
          <w:sz w:val="28"/>
          <w:szCs w:val="28"/>
        </w:rPr>
      </w:pPr>
      <w:r w:rsidRPr="00634C17">
        <w:rPr>
          <w:b/>
          <w:sz w:val="28"/>
          <w:szCs w:val="28"/>
        </w:rPr>
        <w:t xml:space="preserve">МУНИЦИПАЛЬНОЕ АВТОНОМНОЕ </w:t>
      </w:r>
    </w:p>
    <w:p w:rsidR="00E778AF" w:rsidRPr="00634C17" w:rsidRDefault="00E778AF" w:rsidP="00E778AF">
      <w:pPr>
        <w:jc w:val="center"/>
        <w:rPr>
          <w:b/>
          <w:sz w:val="28"/>
          <w:szCs w:val="28"/>
        </w:rPr>
      </w:pPr>
      <w:r w:rsidRPr="00634C17">
        <w:rPr>
          <w:b/>
          <w:sz w:val="28"/>
          <w:szCs w:val="28"/>
        </w:rPr>
        <w:t>ОБЩЕОБРАЗОВАТЕЛЬНОЕ УЧРЕЖДЕНИЕ</w:t>
      </w:r>
    </w:p>
    <w:p w:rsidR="00E778AF" w:rsidRPr="00634C17" w:rsidRDefault="00E778AF" w:rsidP="00E778AF">
      <w:pPr>
        <w:jc w:val="center"/>
        <w:rPr>
          <w:b/>
          <w:sz w:val="28"/>
          <w:szCs w:val="28"/>
        </w:rPr>
      </w:pPr>
      <w:r w:rsidRPr="00634C17">
        <w:rPr>
          <w:b/>
          <w:sz w:val="28"/>
          <w:szCs w:val="28"/>
        </w:rPr>
        <w:t>«СРЕДНЯЯ ОБЩЕОБРАЗОВАТЕЛЬНАЯ ШКОЛА С УГЛУБЛЕННЫМ</w:t>
      </w:r>
    </w:p>
    <w:p w:rsidR="00E778AF" w:rsidRDefault="00E778AF" w:rsidP="00E778AF">
      <w:pPr>
        <w:jc w:val="center"/>
        <w:rPr>
          <w:b/>
          <w:sz w:val="24"/>
        </w:rPr>
      </w:pPr>
      <w:r w:rsidRPr="00634C17">
        <w:rPr>
          <w:b/>
          <w:sz w:val="28"/>
          <w:szCs w:val="28"/>
        </w:rPr>
        <w:t>ИЗУЧЕНИЕМ ОТДЕЛЬНЫХ ПРЕДМЕТОВ № 3»</w:t>
      </w:r>
      <w:r>
        <w:rPr>
          <w:b/>
          <w:sz w:val="24"/>
        </w:rPr>
        <w:t xml:space="preserve">    </w:t>
      </w:r>
    </w:p>
    <w:p w:rsidR="00E778AF" w:rsidRDefault="00E778AF" w:rsidP="00E778AF">
      <w:pPr>
        <w:pStyle w:val="1"/>
      </w:pPr>
    </w:p>
    <w:p w:rsidR="00E778AF" w:rsidRPr="00634C17" w:rsidRDefault="00E778AF" w:rsidP="00E778AF">
      <w:pPr>
        <w:pStyle w:val="1"/>
        <w:rPr>
          <w:sz w:val="32"/>
          <w:szCs w:val="32"/>
        </w:rPr>
      </w:pPr>
      <w:r w:rsidRPr="00634C17">
        <w:rPr>
          <w:sz w:val="32"/>
          <w:szCs w:val="32"/>
        </w:rPr>
        <w:t>П Р И К А З</w:t>
      </w:r>
    </w:p>
    <w:p w:rsidR="00E778AF" w:rsidRDefault="00E778AF" w:rsidP="00E778AF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979"/>
        <w:gridCol w:w="2521"/>
        <w:gridCol w:w="2865"/>
      </w:tblGrid>
      <w:tr w:rsidR="00E778AF" w:rsidRPr="00C6608C">
        <w:trPr>
          <w:trHeight w:val="2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778AF" w:rsidRPr="00C970C3" w:rsidRDefault="0041559C" w:rsidP="0041559C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27</w:t>
            </w:r>
            <w:r w:rsidR="00D65757" w:rsidRPr="00C970C3">
              <w:rPr>
                <w:rFonts w:ascii="Times New Roman" w:hAnsi="Times New Roman"/>
                <w:b w:val="0"/>
                <w:szCs w:val="24"/>
              </w:rPr>
              <w:t>.</w:t>
            </w:r>
            <w:r w:rsidR="007F7FE4" w:rsidRPr="00C970C3">
              <w:rPr>
                <w:rFonts w:ascii="Times New Roman" w:hAnsi="Times New Roman"/>
                <w:b w:val="0"/>
                <w:szCs w:val="24"/>
              </w:rPr>
              <w:t>0</w:t>
            </w:r>
            <w:r w:rsidR="00E9279F" w:rsidRPr="00C970C3">
              <w:rPr>
                <w:rFonts w:ascii="Times New Roman" w:hAnsi="Times New Roman"/>
                <w:b w:val="0"/>
                <w:szCs w:val="24"/>
              </w:rPr>
              <w:t>2</w:t>
            </w:r>
            <w:r w:rsidR="00B5641B" w:rsidRPr="00C970C3">
              <w:rPr>
                <w:rFonts w:ascii="Times New Roman" w:hAnsi="Times New Roman"/>
                <w:b w:val="0"/>
                <w:szCs w:val="24"/>
              </w:rPr>
              <w:t>.</w:t>
            </w:r>
            <w:r w:rsidR="00D65757" w:rsidRPr="00C970C3">
              <w:rPr>
                <w:rFonts w:ascii="Times New Roman" w:hAnsi="Times New Roman"/>
                <w:b w:val="0"/>
                <w:szCs w:val="24"/>
              </w:rPr>
              <w:t>20</w:t>
            </w:r>
            <w:r w:rsidR="008A19F8" w:rsidRPr="00C970C3">
              <w:rPr>
                <w:rFonts w:ascii="Times New Roman" w:hAnsi="Times New Roman"/>
                <w:b w:val="0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8AF" w:rsidRPr="00C970C3" w:rsidRDefault="00E778AF" w:rsidP="00E778AF">
            <w:pPr>
              <w:pStyle w:val="a7"/>
              <w:tabs>
                <w:tab w:val="num" w:pos="1256"/>
                <w:tab w:val="left" w:pos="4820"/>
              </w:tabs>
              <w:ind w:left="10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23655F" w:rsidRPr="00C970C3" w:rsidRDefault="00E778AF" w:rsidP="00F60DF1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C970C3">
              <w:rPr>
                <w:rFonts w:ascii="Times New Roman" w:hAnsi="Times New Roman"/>
                <w:b w:val="0"/>
                <w:szCs w:val="24"/>
              </w:rPr>
              <w:t>№</w:t>
            </w:r>
            <w:r w:rsidR="00C970C3" w:rsidRPr="00C970C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41559C">
              <w:rPr>
                <w:rFonts w:ascii="Times New Roman" w:hAnsi="Times New Roman"/>
                <w:b w:val="0"/>
                <w:szCs w:val="24"/>
              </w:rPr>
              <w:t>76</w:t>
            </w:r>
          </w:p>
          <w:p w:rsidR="00E778AF" w:rsidRPr="00C970C3" w:rsidRDefault="00C6608C" w:rsidP="00F60DF1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C970C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A0550C" w:rsidRPr="00C970C3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="00E778AF" w:rsidRPr="00C970C3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</w:tr>
      <w:tr w:rsidR="00E778AF" w:rsidRPr="00C66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86" w:type="dxa"/>
          <w:trHeight w:val="300"/>
        </w:trPr>
        <w:tc>
          <w:tcPr>
            <w:tcW w:w="4499" w:type="dxa"/>
            <w:gridSpan w:val="2"/>
          </w:tcPr>
          <w:p w:rsidR="00E778AF" w:rsidRPr="00C970C3" w:rsidRDefault="00FF651A" w:rsidP="007F7FE4">
            <w:pPr>
              <w:pStyle w:val="a7"/>
              <w:tabs>
                <w:tab w:val="clear" w:pos="4536"/>
                <w:tab w:val="clear" w:pos="9072"/>
                <w:tab w:val="num" w:pos="1256"/>
                <w:tab w:val="left" w:pos="4820"/>
              </w:tabs>
              <w:spacing w:line="240" w:lineRule="atLeast"/>
              <w:rPr>
                <w:rFonts w:ascii="Times New Roman" w:hAnsi="Times New Roman"/>
                <w:szCs w:val="24"/>
              </w:rPr>
            </w:pPr>
            <w:r w:rsidRPr="00C970C3">
              <w:rPr>
                <w:rFonts w:ascii="Times New Roman" w:hAnsi="Times New Roman"/>
                <w:szCs w:val="24"/>
              </w:rPr>
              <w:t xml:space="preserve">О проведении </w:t>
            </w:r>
            <w:r w:rsidR="007F7FE4" w:rsidRPr="00C970C3">
              <w:rPr>
                <w:rFonts w:ascii="Times New Roman" w:hAnsi="Times New Roman"/>
                <w:szCs w:val="24"/>
              </w:rPr>
              <w:t>Всероссийских</w:t>
            </w:r>
          </w:p>
          <w:p w:rsidR="007F7FE4" w:rsidRPr="00C970C3" w:rsidRDefault="007F7FE4" w:rsidP="00C0461E">
            <w:pPr>
              <w:pStyle w:val="a7"/>
              <w:tabs>
                <w:tab w:val="clear" w:pos="4536"/>
                <w:tab w:val="clear" w:pos="9072"/>
                <w:tab w:val="num" w:pos="1256"/>
                <w:tab w:val="left" w:pos="4820"/>
              </w:tabs>
              <w:spacing w:line="240" w:lineRule="atLeast"/>
              <w:rPr>
                <w:rFonts w:ascii="Times New Roman" w:hAnsi="Times New Roman"/>
                <w:szCs w:val="24"/>
              </w:rPr>
            </w:pPr>
            <w:r w:rsidRPr="00C970C3">
              <w:rPr>
                <w:rFonts w:ascii="Times New Roman" w:hAnsi="Times New Roman"/>
                <w:szCs w:val="24"/>
              </w:rPr>
              <w:t xml:space="preserve">проверочных работ </w:t>
            </w:r>
          </w:p>
          <w:p w:rsidR="0023655F" w:rsidRPr="00C970C3" w:rsidRDefault="0023655F" w:rsidP="00C0461E">
            <w:pPr>
              <w:pStyle w:val="a7"/>
              <w:tabs>
                <w:tab w:val="clear" w:pos="4536"/>
                <w:tab w:val="clear" w:pos="9072"/>
                <w:tab w:val="num" w:pos="1256"/>
                <w:tab w:val="left" w:pos="4820"/>
              </w:tabs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F60DF1" w:rsidRDefault="00F60DF1" w:rsidP="00A7526D">
      <w:pPr>
        <w:pStyle w:val="3"/>
        <w:ind w:firstLine="720"/>
        <w:jc w:val="both"/>
        <w:rPr>
          <w:szCs w:val="24"/>
        </w:rPr>
      </w:pPr>
      <w:r w:rsidRPr="00F60DF1">
        <w:rPr>
          <w:szCs w:val="24"/>
        </w:rPr>
        <w:t xml:space="preserve">В соответствии с приказом </w:t>
      </w:r>
      <w:r w:rsidR="00A93E3A">
        <w:rPr>
          <w:szCs w:val="24"/>
        </w:rPr>
        <w:t>управления образования</w:t>
      </w:r>
      <w:r w:rsidRPr="00F60DF1">
        <w:rPr>
          <w:szCs w:val="24"/>
        </w:rPr>
        <w:t xml:space="preserve"> от </w:t>
      </w:r>
      <w:r w:rsidR="0041559C">
        <w:rPr>
          <w:szCs w:val="24"/>
        </w:rPr>
        <w:t>27</w:t>
      </w:r>
      <w:r w:rsidR="00A93E3A">
        <w:rPr>
          <w:szCs w:val="24"/>
        </w:rPr>
        <w:t>.02.202</w:t>
      </w:r>
      <w:r w:rsidR="0041559C">
        <w:rPr>
          <w:szCs w:val="24"/>
        </w:rPr>
        <w:t>5</w:t>
      </w:r>
      <w:r w:rsidRPr="00F60DF1">
        <w:rPr>
          <w:szCs w:val="24"/>
        </w:rPr>
        <w:t xml:space="preserve"> № </w:t>
      </w:r>
      <w:r w:rsidR="00A93E3A">
        <w:rPr>
          <w:szCs w:val="24"/>
        </w:rPr>
        <w:t>04-01-03-</w:t>
      </w:r>
      <w:r w:rsidR="0041559C">
        <w:rPr>
          <w:szCs w:val="24"/>
        </w:rPr>
        <w:t>258</w:t>
      </w:r>
      <w:r w:rsidRPr="00F60DF1">
        <w:rPr>
          <w:szCs w:val="24"/>
        </w:rPr>
        <w:t xml:space="preserve"> «О проведении Всероссийских проверочных работ в 202</w:t>
      </w:r>
      <w:r w:rsidR="0041559C">
        <w:rPr>
          <w:szCs w:val="24"/>
        </w:rPr>
        <w:t>5</w:t>
      </w:r>
      <w:r w:rsidRPr="00F60DF1">
        <w:rPr>
          <w:szCs w:val="24"/>
        </w:rPr>
        <w:t xml:space="preserve"> году</w:t>
      </w:r>
      <w:r w:rsidR="00644296">
        <w:rPr>
          <w:szCs w:val="24"/>
        </w:rPr>
        <w:t xml:space="preserve"> в </w:t>
      </w:r>
      <w:r w:rsidR="0041559C">
        <w:rPr>
          <w:szCs w:val="24"/>
        </w:rPr>
        <w:t>г</w:t>
      </w:r>
      <w:r w:rsidR="00644296">
        <w:rPr>
          <w:szCs w:val="24"/>
        </w:rPr>
        <w:t>ород</w:t>
      </w:r>
      <w:r w:rsidR="0041559C">
        <w:rPr>
          <w:szCs w:val="24"/>
        </w:rPr>
        <w:t>е</w:t>
      </w:r>
      <w:r w:rsidR="00A93E3A">
        <w:rPr>
          <w:szCs w:val="24"/>
        </w:rPr>
        <w:t xml:space="preserve"> Березники</w:t>
      </w:r>
    </w:p>
    <w:p w:rsidR="0023655F" w:rsidRPr="00F60DF1" w:rsidRDefault="0023655F" w:rsidP="00A7526D">
      <w:pPr>
        <w:pStyle w:val="3"/>
        <w:ind w:firstLine="720"/>
        <w:jc w:val="both"/>
        <w:rPr>
          <w:szCs w:val="24"/>
        </w:rPr>
      </w:pPr>
    </w:p>
    <w:p w:rsidR="00FF651A" w:rsidRPr="00A7526D" w:rsidRDefault="00EB2012" w:rsidP="00A7526D">
      <w:pPr>
        <w:pStyle w:val="3"/>
        <w:ind w:firstLine="720"/>
        <w:jc w:val="both"/>
        <w:rPr>
          <w:szCs w:val="24"/>
        </w:rPr>
      </w:pPr>
      <w:r w:rsidRPr="00A7526D">
        <w:rPr>
          <w:szCs w:val="24"/>
        </w:rPr>
        <w:t>ПРИКАЗЫВАЮ:</w:t>
      </w:r>
    </w:p>
    <w:p w:rsidR="0041559C" w:rsidRPr="0041559C" w:rsidRDefault="00A432B5" w:rsidP="00A03703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-4" w:firstLine="709"/>
        <w:jc w:val="both"/>
        <w:rPr>
          <w:rFonts w:eastAsia="Times-Roman"/>
          <w:b/>
          <w:sz w:val="24"/>
          <w:szCs w:val="24"/>
        </w:rPr>
      </w:pPr>
      <w:r w:rsidRPr="00C6608C">
        <w:rPr>
          <w:rFonts w:eastAsia="Times-Roman"/>
          <w:sz w:val="24"/>
          <w:szCs w:val="24"/>
        </w:rPr>
        <w:t xml:space="preserve">Провести Всероссийские проверочные работы в </w:t>
      </w:r>
      <w:r w:rsidR="006A0F27">
        <w:rPr>
          <w:rFonts w:eastAsia="Times-Roman"/>
          <w:sz w:val="24"/>
          <w:szCs w:val="24"/>
        </w:rPr>
        <w:t>4-8</w:t>
      </w:r>
      <w:r w:rsidR="00644296">
        <w:rPr>
          <w:rFonts w:eastAsia="Times-Roman"/>
          <w:sz w:val="24"/>
          <w:szCs w:val="24"/>
        </w:rPr>
        <w:t>, 1</w:t>
      </w:r>
      <w:r w:rsidR="0041559C">
        <w:rPr>
          <w:rFonts w:eastAsia="Times-Roman"/>
          <w:sz w:val="24"/>
          <w:szCs w:val="24"/>
        </w:rPr>
        <w:t>0</w:t>
      </w:r>
      <w:r w:rsidRPr="00C6608C">
        <w:rPr>
          <w:rFonts w:eastAsia="Times-Roman"/>
          <w:sz w:val="24"/>
          <w:szCs w:val="24"/>
        </w:rPr>
        <w:t xml:space="preserve"> классах (далее - ВПР) в следующие сроки:</w:t>
      </w:r>
    </w:p>
    <w:p w:rsidR="007713AE" w:rsidRPr="007F4993" w:rsidRDefault="00A432B5" w:rsidP="0041559C">
      <w:pPr>
        <w:tabs>
          <w:tab w:val="left" w:pos="993"/>
        </w:tabs>
        <w:autoSpaceDE w:val="0"/>
        <w:autoSpaceDN w:val="0"/>
        <w:adjustRightInd w:val="0"/>
        <w:ind w:left="705"/>
        <w:jc w:val="both"/>
        <w:rPr>
          <w:rFonts w:eastAsia="Times-Roman"/>
          <w:b/>
          <w:sz w:val="24"/>
          <w:szCs w:val="24"/>
        </w:rPr>
      </w:pPr>
      <w:r w:rsidRPr="00C6608C">
        <w:rPr>
          <w:rFonts w:eastAsia="Times-Roman"/>
          <w:sz w:val="24"/>
          <w:szCs w:val="24"/>
        </w:rPr>
        <w:t xml:space="preserve">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22"/>
        <w:gridCol w:w="7650"/>
        <w:gridCol w:w="1559"/>
      </w:tblGrid>
      <w:tr w:rsidR="007713AE" w:rsidTr="007713AE">
        <w:tc>
          <w:tcPr>
            <w:tcW w:w="822" w:type="dxa"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класс</w:t>
            </w:r>
          </w:p>
        </w:tc>
        <w:tc>
          <w:tcPr>
            <w:tcW w:w="7650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предметы</w:t>
            </w:r>
          </w:p>
        </w:tc>
        <w:tc>
          <w:tcPr>
            <w:tcW w:w="1559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даты</w:t>
            </w:r>
          </w:p>
        </w:tc>
      </w:tr>
      <w:tr w:rsidR="007713AE" w:rsidTr="007713AE">
        <w:tc>
          <w:tcPr>
            <w:tcW w:w="822" w:type="dxa"/>
            <w:vMerge w:val="restart"/>
            <w:vAlign w:val="center"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7650" w:type="dxa"/>
          </w:tcPr>
          <w:p w:rsidR="007713AE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7713AE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апреля</w:t>
            </w:r>
          </w:p>
        </w:tc>
      </w:tr>
      <w:tr w:rsidR="007713AE" w:rsidTr="007713AE">
        <w:tc>
          <w:tcPr>
            <w:tcW w:w="822" w:type="dxa"/>
            <w:vMerge/>
            <w:vAlign w:val="center"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7713AE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7713AE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апреля</w:t>
            </w:r>
          </w:p>
        </w:tc>
      </w:tr>
      <w:tr w:rsidR="00C77C3A" w:rsidTr="00C77C3A">
        <w:trPr>
          <w:trHeight w:val="509"/>
        </w:trPr>
        <w:tc>
          <w:tcPr>
            <w:tcW w:w="822" w:type="dxa"/>
            <w:vMerge/>
            <w:vAlign w:val="center"/>
          </w:tcPr>
          <w:p w:rsidR="00C77C3A" w:rsidRPr="007713AE" w:rsidRDefault="00C77C3A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C77C3A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Один из предметов: окружающий мир, английский язык, литературное чтение</w:t>
            </w:r>
          </w:p>
        </w:tc>
        <w:tc>
          <w:tcPr>
            <w:tcW w:w="1559" w:type="dxa"/>
          </w:tcPr>
          <w:p w:rsidR="00C77C3A" w:rsidRPr="007713AE" w:rsidRDefault="00C77C3A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 апреля</w:t>
            </w:r>
          </w:p>
        </w:tc>
      </w:tr>
      <w:tr w:rsidR="007713AE" w:rsidTr="007713AE">
        <w:tc>
          <w:tcPr>
            <w:tcW w:w="822" w:type="dxa"/>
            <w:vAlign w:val="center"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5</w:t>
            </w:r>
          </w:p>
        </w:tc>
        <w:tc>
          <w:tcPr>
            <w:tcW w:w="7650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7713AE" w:rsidRPr="007713AE" w:rsidRDefault="007713AE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160295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апреля</w:t>
            </w:r>
          </w:p>
        </w:tc>
      </w:tr>
      <w:tr w:rsidR="007713AE" w:rsidTr="007713AE">
        <w:tc>
          <w:tcPr>
            <w:tcW w:w="822" w:type="dxa"/>
            <w:vMerge w:val="restart"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7713AE" w:rsidRPr="007713AE" w:rsidRDefault="007713AE" w:rsidP="007713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апреля</w:t>
            </w:r>
          </w:p>
        </w:tc>
      </w:tr>
      <w:tr w:rsidR="007713AE" w:rsidTr="007713AE">
        <w:tc>
          <w:tcPr>
            <w:tcW w:w="822" w:type="dxa"/>
            <w:vMerge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История, литература, английский язык</w:t>
            </w:r>
          </w:p>
        </w:tc>
        <w:tc>
          <w:tcPr>
            <w:tcW w:w="1559" w:type="dxa"/>
          </w:tcPr>
          <w:p w:rsidR="007713AE" w:rsidRPr="007713AE" w:rsidRDefault="007713AE" w:rsidP="007713A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апреля</w:t>
            </w:r>
          </w:p>
        </w:tc>
      </w:tr>
      <w:tr w:rsidR="007713AE" w:rsidTr="007713AE">
        <w:tc>
          <w:tcPr>
            <w:tcW w:w="822" w:type="dxa"/>
            <w:vMerge/>
          </w:tcPr>
          <w:p w:rsidR="007713AE" w:rsidRPr="007713AE" w:rsidRDefault="007713AE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7713AE" w:rsidRPr="007713AE" w:rsidRDefault="007713AE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География, биология</w:t>
            </w:r>
          </w:p>
        </w:tc>
        <w:tc>
          <w:tcPr>
            <w:tcW w:w="1559" w:type="dxa"/>
          </w:tcPr>
          <w:p w:rsidR="007713AE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апреля</w:t>
            </w:r>
          </w:p>
        </w:tc>
      </w:tr>
      <w:tr w:rsidR="00160295" w:rsidTr="007713AE">
        <w:tc>
          <w:tcPr>
            <w:tcW w:w="822" w:type="dxa"/>
            <w:vMerge w:val="restart"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6</w:t>
            </w: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География, биология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апреля</w:t>
            </w:r>
          </w:p>
        </w:tc>
      </w:tr>
      <w:tr w:rsidR="00160295" w:rsidTr="007713AE">
        <w:tc>
          <w:tcPr>
            <w:tcW w:w="822" w:type="dxa"/>
            <w:vMerge w:val="restart"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7</w:t>
            </w: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Математика базовая или углубленная</w:t>
            </w:r>
          </w:p>
        </w:tc>
        <w:tc>
          <w:tcPr>
            <w:tcW w:w="1559" w:type="dxa"/>
          </w:tcPr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559" w:type="dxa"/>
          </w:tcPr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География, биология, физика базовая или углубленная, информатика</w:t>
            </w:r>
          </w:p>
        </w:tc>
        <w:tc>
          <w:tcPr>
            <w:tcW w:w="1559" w:type="dxa"/>
          </w:tcPr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апреля</w:t>
            </w:r>
          </w:p>
        </w:tc>
      </w:tr>
      <w:tr w:rsidR="00160295" w:rsidTr="007713AE">
        <w:tc>
          <w:tcPr>
            <w:tcW w:w="822" w:type="dxa"/>
            <w:vMerge w:val="restart"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8</w:t>
            </w: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Математика базовая или углубленная</w:t>
            </w:r>
          </w:p>
        </w:tc>
        <w:tc>
          <w:tcPr>
            <w:tcW w:w="1559" w:type="dxa"/>
          </w:tcPr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Один из предметов: География, биология, химия, физика базовая или углубленная, информатика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 апреля</w:t>
            </w:r>
          </w:p>
        </w:tc>
      </w:tr>
      <w:tr w:rsidR="00160295" w:rsidTr="007713AE">
        <w:tc>
          <w:tcPr>
            <w:tcW w:w="822" w:type="dxa"/>
            <w:vMerge w:val="restart"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10</w:t>
            </w: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59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апреля</w:t>
            </w:r>
          </w:p>
        </w:tc>
      </w:tr>
      <w:tr w:rsidR="00160295" w:rsidTr="007713AE">
        <w:tc>
          <w:tcPr>
            <w:tcW w:w="822" w:type="dxa"/>
            <w:vMerge/>
            <w:vAlign w:val="center"/>
          </w:tcPr>
          <w:p w:rsidR="00160295" w:rsidRPr="007713AE" w:rsidRDefault="00160295" w:rsidP="00FF120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650" w:type="dxa"/>
          </w:tcPr>
          <w:p w:rsidR="00160295" w:rsidRPr="007713AE" w:rsidRDefault="00160295" w:rsidP="00FF1201">
            <w:pPr>
              <w:jc w:val="both"/>
              <w:rPr>
                <w:sz w:val="24"/>
                <w:szCs w:val="28"/>
              </w:rPr>
            </w:pPr>
            <w:r w:rsidRPr="007713AE">
              <w:rPr>
                <w:sz w:val="24"/>
                <w:szCs w:val="28"/>
              </w:rPr>
              <w:t>Два из предметов: История, обществознание, география, химия, физика литература, английский язык</w:t>
            </w:r>
          </w:p>
        </w:tc>
        <w:tc>
          <w:tcPr>
            <w:tcW w:w="1559" w:type="dxa"/>
          </w:tcPr>
          <w:p w:rsidR="00160295" w:rsidRDefault="00160295" w:rsidP="00FF120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 апреля</w:t>
            </w:r>
          </w:p>
          <w:p w:rsidR="00160295" w:rsidRPr="007713AE" w:rsidRDefault="00160295" w:rsidP="0016029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 апреля</w:t>
            </w:r>
          </w:p>
        </w:tc>
      </w:tr>
    </w:tbl>
    <w:p w:rsidR="00A432B5" w:rsidRPr="007F4993" w:rsidRDefault="00A432B5" w:rsidP="0041559C">
      <w:pPr>
        <w:tabs>
          <w:tab w:val="left" w:pos="993"/>
        </w:tabs>
        <w:autoSpaceDE w:val="0"/>
        <w:autoSpaceDN w:val="0"/>
        <w:adjustRightInd w:val="0"/>
        <w:ind w:left="705"/>
        <w:jc w:val="both"/>
        <w:rPr>
          <w:rFonts w:eastAsia="Times-Roman"/>
          <w:b/>
          <w:sz w:val="24"/>
          <w:szCs w:val="24"/>
        </w:rPr>
      </w:pPr>
    </w:p>
    <w:p w:rsidR="002C140F" w:rsidRPr="00C6608C" w:rsidRDefault="004B5B87" w:rsidP="00A03703">
      <w:pPr>
        <w:pStyle w:val="3"/>
        <w:ind w:firstLine="705"/>
        <w:jc w:val="both"/>
        <w:rPr>
          <w:szCs w:val="24"/>
        </w:rPr>
      </w:pPr>
      <w:r w:rsidRPr="00C6608C">
        <w:rPr>
          <w:szCs w:val="24"/>
        </w:rPr>
        <w:t xml:space="preserve">2. </w:t>
      </w:r>
      <w:r w:rsidR="002C140F" w:rsidRPr="00C6608C">
        <w:rPr>
          <w:szCs w:val="24"/>
        </w:rPr>
        <w:t xml:space="preserve">Назначить ответственными за проведение ВПР в </w:t>
      </w:r>
      <w:r w:rsidR="00C6608C" w:rsidRPr="00C6608C">
        <w:rPr>
          <w:szCs w:val="24"/>
        </w:rPr>
        <w:t>МАОУ «СОШ с УИОП № 3»</w:t>
      </w:r>
      <w:r w:rsidR="002C140F" w:rsidRPr="00C6608C">
        <w:rPr>
          <w:szCs w:val="24"/>
        </w:rPr>
        <w:t xml:space="preserve"> заместителей директора по УР </w:t>
      </w:r>
      <w:proofErr w:type="spellStart"/>
      <w:r w:rsidR="002C140F" w:rsidRPr="00C6608C">
        <w:rPr>
          <w:szCs w:val="24"/>
        </w:rPr>
        <w:t>Заксантрейтер</w:t>
      </w:r>
      <w:proofErr w:type="spellEnd"/>
      <w:r w:rsidR="002C140F" w:rsidRPr="00C6608C">
        <w:rPr>
          <w:szCs w:val="24"/>
        </w:rPr>
        <w:t xml:space="preserve"> О.М. и </w:t>
      </w:r>
      <w:proofErr w:type="spellStart"/>
      <w:r w:rsidR="002C140F" w:rsidRPr="00C6608C">
        <w:rPr>
          <w:szCs w:val="24"/>
        </w:rPr>
        <w:t>Жуланову</w:t>
      </w:r>
      <w:proofErr w:type="spellEnd"/>
      <w:r w:rsidR="002C140F" w:rsidRPr="00C6608C">
        <w:rPr>
          <w:szCs w:val="24"/>
        </w:rPr>
        <w:t xml:space="preserve"> С.В. </w:t>
      </w:r>
    </w:p>
    <w:p w:rsidR="00FA3081" w:rsidRPr="00C6608C" w:rsidRDefault="00FA3081" w:rsidP="00A03703">
      <w:pPr>
        <w:pStyle w:val="3"/>
        <w:ind w:firstLine="705"/>
        <w:jc w:val="both"/>
        <w:rPr>
          <w:szCs w:val="24"/>
        </w:rPr>
      </w:pPr>
      <w:r w:rsidRPr="00C6608C">
        <w:rPr>
          <w:szCs w:val="24"/>
        </w:rPr>
        <w:t xml:space="preserve">3. </w:t>
      </w:r>
      <w:proofErr w:type="spellStart"/>
      <w:r w:rsidRPr="00C6608C">
        <w:rPr>
          <w:szCs w:val="24"/>
        </w:rPr>
        <w:t>Заксантрейтер</w:t>
      </w:r>
      <w:proofErr w:type="spellEnd"/>
      <w:r w:rsidRPr="00C6608C">
        <w:rPr>
          <w:szCs w:val="24"/>
        </w:rPr>
        <w:t xml:space="preserve"> О.М. и </w:t>
      </w:r>
      <w:proofErr w:type="spellStart"/>
      <w:r w:rsidRPr="00C6608C">
        <w:rPr>
          <w:szCs w:val="24"/>
        </w:rPr>
        <w:t>Жулановой</w:t>
      </w:r>
      <w:proofErr w:type="spellEnd"/>
      <w:r w:rsidRPr="00C6608C">
        <w:rPr>
          <w:szCs w:val="24"/>
        </w:rPr>
        <w:t xml:space="preserve"> С.В. обеспечить:</w:t>
      </w:r>
    </w:p>
    <w:p w:rsidR="002C140F" w:rsidRPr="00C6608C" w:rsidRDefault="002C140F" w:rsidP="00A03703">
      <w:pPr>
        <w:suppressAutoHyphens/>
        <w:jc w:val="both"/>
        <w:rPr>
          <w:sz w:val="24"/>
          <w:szCs w:val="24"/>
        </w:rPr>
      </w:pPr>
      <w:r w:rsidRPr="00C6608C">
        <w:rPr>
          <w:sz w:val="24"/>
          <w:szCs w:val="24"/>
        </w:rPr>
        <w:t xml:space="preserve">       </w:t>
      </w:r>
      <w:r w:rsidR="00FA3081" w:rsidRPr="00C6608C">
        <w:rPr>
          <w:sz w:val="24"/>
          <w:szCs w:val="24"/>
        </w:rPr>
        <w:tab/>
        <w:t>3</w:t>
      </w:r>
      <w:r w:rsidRPr="00C6608C">
        <w:rPr>
          <w:sz w:val="24"/>
          <w:szCs w:val="24"/>
        </w:rPr>
        <w:t>.1. своевременное выполнение общеобразовательным учреждением мероприятий ВПР на этапах регистрации, проведения и получения результатов в соответствии с планом-графиком проведения ВПР;</w:t>
      </w:r>
    </w:p>
    <w:p w:rsidR="002C140F" w:rsidRPr="00C6608C" w:rsidRDefault="002C140F" w:rsidP="00A03703">
      <w:pPr>
        <w:pStyle w:val="3"/>
        <w:jc w:val="both"/>
        <w:rPr>
          <w:szCs w:val="24"/>
        </w:rPr>
      </w:pPr>
      <w:r w:rsidRPr="00C6608C">
        <w:rPr>
          <w:szCs w:val="24"/>
        </w:rPr>
        <w:t xml:space="preserve">       </w:t>
      </w:r>
      <w:r w:rsidR="00FA3081" w:rsidRPr="00C6608C">
        <w:rPr>
          <w:szCs w:val="24"/>
        </w:rPr>
        <w:tab/>
        <w:t>3</w:t>
      </w:r>
      <w:r w:rsidRPr="00C6608C">
        <w:rPr>
          <w:szCs w:val="24"/>
        </w:rPr>
        <w:t>.2. создание условий для проведения ВПР согласно Порядку проведения ВПР 20</w:t>
      </w:r>
      <w:r w:rsidR="008801CA" w:rsidRPr="00C6608C">
        <w:rPr>
          <w:szCs w:val="24"/>
        </w:rPr>
        <w:t>2</w:t>
      </w:r>
      <w:r w:rsidR="00160295">
        <w:rPr>
          <w:szCs w:val="24"/>
        </w:rPr>
        <w:t>5</w:t>
      </w:r>
      <w:r w:rsidRPr="00C6608C">
        <w:rPr>
          <w:szCs w:val="24"/>
        </w:rPr>
        <w:t>;</w:t>
      </w:r>
    </w:p>
    <w:p w:rsidR="002C140F" w:rsidRPr="00C6608C" w:rsidRDefault="002C140F" w:rsidP="00A03703">
      <w:pPr>
        <w:pStyle w:val="a7"/>
        <w:tabs>
          <w:tab w:val="clear" w:pos="4536"/>
          <w:tab w:val="clear" w:pos="9072"/>
          <w:tab w:val="num" w:pos="709"/>
          <w:tab w:val="left" w:pos="4820"/>
        </w:tabs>
        <w:jc w:val="both"/>
        <w:rPr>
          <w:rFonts w:ascii="Times New Roman" w:hAnsi="Times New Roman"/>
          <w:b w:val="0"/>
          <w:szCs w:val="24"/>
        </w:rPr>
      </w:pPr>
      <w:r w:rsidRPr="00C6608C">
        <w:rPr>
          <w:rFonts w:ascii="Times New Roman" w:hAnsi="Times New Roman"/>
          <w:b w:val="0"/>
          <w:szCs w:val="24"/>
        </w:rPr>
        <w:t xml:space="preserve">       </w:t>
      </w:r>
      <w:r w:rsidR="00FA3081" w:rsidRPr="00C6608C">
        <w:rPr>
          <w:rFonts w:ascii="Times New Roman" w:hAnsi="Times New Roman"/>
          <w:b w:val="0"/>
          <w:szCs w:val="24"/>
        </w:rPr>
        <w:tab/>
        <w:t>3</w:t>
      </w:r>
      <w:r w:rsidRPr="00C6608C">
        <w:rPr>
          <w:rFonts w:ascii="Times New Roman" w:hAnsi="Times New Roman"/>
          <w:b w:val="0"/>
          <w:szCs w:val="24"/>
        </w:rPr>
        <w:t>.3. соблюдение прав обучающихся и условий безопасности при проведении ВПР;</w:t>
      </w:r>
    </w:p>
    <w:p w:rsidR="002C140F" w:rsidRDefault="002C140F" w:rsidP="00A03703">
      <w:pPr>
        <w:pStyle w:val="a7"/>
        <w:tabs>
          <w:tab w:val="clear" w:pos="4536"/>
          <w:tab w:val="clear" w:pos="9072"/>
          <w:tab w:val="num" w:pos="709"/>
          <w:tab w:val="left" w:pos="4820"/>
        </w:tabs>
        <w:jc w:val="both"/>
        <w:rPr>
          <w:rFonts w:ascii="Times New Roman" w:hAnsi="Times New Roman"/>
          <w:b w:val="0"/>
          <w:szCs w:val="24"/>
        </w:rPr>
      </w:pPr>
      <w:r w:rsidRPr="00C6608C">
        <w:rPr>
          <w:rFonts w:ascii="Times New Roman" w:hAnsi="Times New Roman"/>
          <w:b w:val="0"/>
          <w:szCs w:val="24"/>
        </w:rPr>
        <w:t xml:space="preserve">       </w:t>
      </w:r>
      <w:r w:rsidR="00FA3081" w:rsidRPr="00C6608C">
        <w:rPr>
          <w:rFonts w:ascii="Times New Roman" w:hAnsi="Times New Roman"/>
          <w:b w:val="0"/>
          <w:szCs w:val="24"/>
        </w:rPr>
        <w:tab/>
        <w:t>3</w:t>
      </w:r>
      <w:r w:rsidRPr="00C6608C">
        <w:rPr>
          <w:rFonts w:ascii="Times New Roman" w:hAnsi="Times New Roman"/>
          <w:b w:val="0"/>
          <w:szCs w:val="24"/>
        </w:rPr>
        <w:t>.4. соблюдение условий информационной безопасности и соблюдение инструкций при проведении ВПР;</w:t>
      </w:r>
    </w:p>
    <w:p w:rsidR="002C140F" w:rsidRPr="00C6608C" w:rsidRDefault="00A133FE" w:rsidP="006A0F27">
      <w:pPr>
        <w:ind w:firstLine="709"/>
        <w:jc w:val="both"/>
        <w:rPr>
          <w:sz w:val="24"/>
          <w:szCs w:val="24"/>
        </w:rPr>
      </w:pPr>
      <w:r w:rsidRPr="00A133FE">
        <w:rPr>
          <w:sz w:val="24"/>
          <w:szCs w:val="24"/>
        </w:rPr>
        <w:t xml:space="preserve">3.5 </w:t>
      </w:r>
      <w:r w:rsidR="002C140F" w:rsidRPr="00C6608C">
        <w:rPr>
          <w:b/>
          <w:sz w:val="24"/>
          <w:szCs w:val="24"/>
        </w:rPr>
        <w:t xml:space="preserve">  </w:t>
      </w:r>
      <w:r w:rsidR="002C140F" w:rsidRPr="00C6608C">
        <w:rPr>
          <w:sz w:val="24"/>
          <w:szCs w:val="24"/>
        </w:rPr>
        <w:t>отсутствие у обучающихся и педагогов мобильных телефонов при проведении ВПР;</w:t>
      </w:r>
    </w:p>
    <w:p w:rsidR="002C140F" w:rsidRPr="00C6608C" w:rsidRDefault="002C140F" w:rsidP="00A03703">
      <w:pPr>
        <w:pStyle w:val="a7"/>
        <w:tabs>
          <w:tab w:val="clear" w:pos="4536"/>
          <w:tab w:val="clear" w:pos="9072"/>
          <w:tab w:val="num" w:pos="709"/>
          <w:tab w:val="left" w:pos="4820"/>
        </w:tabs>
        <w:jc w:val="both"/>
        <w:rPr>
          <w:rFonts w:ascii="Times New Roman" w:hAnsi="Times New Roman"/>
          <w:szCs w:val="24"/>
        </w:rPr>
      </w:pPr>
      <w:r w:rsidRPr="00C6608C">
        <w:rPr>
          <w:rFonts w:ascii="Times New Roman" w:hAnsi="Times New Roman"/>
          <w:b w:val="0"/>
          <w:szCs w:val="24"/>
        </w:rPr>
        <w:t xml:space="preserve">       </w:t>
      </w:r>
      <w:r w:rsidR="00FA3081" w:rsidRPr="00C6608C">
        <w:rPr>
          <w:rFonts w:ascii="Times New Roman" w:hAnsi="Times New Roman"/>
          <w:b w:val="0"/>
          <w:szCs w:val="24"/>
        </w:rPr>
        <w:tab/>
      </w:r>
      <w:r w:rsidR="00C6608C" w:rsidRPr="00C6608C">
        <w:rPr>
          <w:rFonts w:ascii="Times New Roman" w:hAnsi="Times New Roman"/>
          <w:b w:val="0"/>
          <w:szCs w:val="24"/>
        </w:rPr>
        <w:t>3</w:t>
      </w:r>
      <w:r w:rsidR="00A133FE">
        <w:rPr>
          <w:rFonts w:ascii="Times New Roman" w:hAnsi="Times New Roman"/>
          <w:b w:val="0"/>
          <w:szCs w:val="24"/>
        </w:rPr>
        <w:t>.</w:t>
      </w:r>
      <w:r w:rsidR="006A0F27">
        <w:rPr>
          <w:rFonts w:ascii="Times New Roman" w:hAnsi="Times New Roman"/>
          <w:b w:val="0"/>
          <w:szCs w:val="24"/>
        </w:rPr>
        <w:t>6</w:t>
      </w:r>
      <w:r w:rsidRPr="00C6608C">
        <w:rPr>
          <w:rFonts w:ascii="Times New Roman" w:hAnsi="Times New Roman"/>
          <w:b w:val="0"/>
          <w:szCs w:val="24"/>
        </w:rPr>
        <w:t xml:space="preserve">. проверку работ ВПР в день проведения ВПР по соответствующему предмету учителями общеобразовательного учреждения, заполнение бумажного протокола проведения ВПР, заполнение электронной формы сбора результатов выполнения ВПР и своевременную загрузку формы сбора результатов выполнения ВПР в систему </w:t>
      </w:r>
      <w:r w:rsidR="007F4993" w:rsidRPr="007F4993">
        <w:rPr>
          <w:rFonts w:ascii="Times New Roman" w:hAnsi="Times New Roman"/>
          <w:b w:val="0"/>
          <w:szCs w:val="24"/>
        </w:rPr>
        <w:t>ФИС ОКО</w:t>
      </w:r>
      <w:r w:rsidRPr="00C6608C">
        <w:rPr>
          <w:rFonts w:ascii="Times New Roman" w:hAnsi="Times New Roman"/>
          <w:b w:val="0"/>
          <w:szCs w:val="24"/>
        </w:rPr>
        <w:t>.</w:t>
      </w:r>
    </w:p>
    <w:p w:rsidR="002C140F" w:rsidRPr="00C6608C" w:rsidRDefault="002C140F" w:rsidP="00A03703">
      <w:pPr>
        <w:pStyle w:val="3"/>
        <w:jc w:val="both"/>
        <w:rPr>
          <w:szCs w:val="24"/>
        </w:rPr>
      </w:pPr>
      <w:r w:rsidRPr="00C6608C">
        <w:rPr>
          <w:szCs w:val="24"/>
        </w:rPr>
        <w:tab/>
      </w:r>
      <w:r w:rsidR="00C6608C" w:rsidRPr="00C6608C">
        <w:rPr>
          <w:szCs w:val="24"/>
        </w:rPr>
        <w:t>4</w:t>
      </w:r>
      <w:r w:rsidRPr="00C6608C">
        <w:rPr>
          <w:szCs w:val="24"/>
        </w:rPr>
        <w:t>. Классным руководителям обеспечить наличие у обучающихся шариковых ручек с черными, темными синими чернилами.</w:t>
      </w:r>
    </w:p>
    <w:p w:rsidR="001063BB" w:rsidRDefault="00C6608C" w:rsidP="00A03703">
      <w:pPr>
        <w:pStyle w:val="3"/>
        <w:ind w:firstLine="720"/>
        <w:jc w:val="both"/>
        <w:rPr>
          <w:szCs w:val="24"/>
        </w:rPr>
      </w:pPr>
      <w:r w:rsidRPr="00C6608C">
        <w:rPr>
          <w:szCs w:val="24"/>
        </w:rPr>
        <w:t>5</w:t>
      </w:r>
      <w:r w:rsidR="002C140F" w:rsidRPr="00C6608C">
        <w:rPr>
          <w:szCs w:val="24"/>
        </w:rPr>
        <w:t xml:space="preserve">. </w:t>
      </w:r>
      <w:r w:rsidR="001063BB" w:rsidRPr="00C6608C">
        <w:rPr>
          <w:szCs w:val="24"/>
        </w:rPr>
        <w:t xml:space="preserve">Организаторам </w:t>
      </w:r>
      <w:r w:rsidR="00553B36" w:rsidRPr="00C6608C">
        <w:rPr>
          <w:szCs w:val="24"/>
        </w:rPr>
        <w:t xml:space="preserve">в аудитории </w:t>
      </w:r>
      <w:r w:rsidR="001063BB" w:rsidRPr="00C6608C">
        <w:rPr>
          <w:szCs w:val="24"/>
        </w:rPr>
        <w:t xml:space="preserve">необходимо иметь с собой инструкцию для организатора, </w:t>
      </w:r>
      <w:proofErr w:type="spellStart"/>
      <w:r w:rsidR="001063BB" w:rsidRPr="00C6608C">
        <w:rPr>
          <w:szCs w:val="24"/>
        </w:rPr>
        <w:t>гелевую</w:t>
      </w:r>
      <w:proofErr w:type="spellEnd"/>
      <w:r w:rsidR="001063BB" w:rsidRPr="00C6608C">
        <w:rPr>
          <w:szCs w:val="24"/>
        </w:rPr>
        <w:t xml:space="preserve"> ручку с черными чернилами, бейдж.</w:t>
      </w:r>
      <w:r w:rsidR="002C140F" w:rsidRPr="00C6608C">
        <w:rPr>
          <w:szCs w:val="24"/>
        </w:rPr>
        <w:t xml:space="preserve"> </w:t>
      </w:r>
    </w:p>
    <w:p w:rsidR="00C43C9B" w:rsidRPr="006A0F27" w:rsidRDefault="00A133FE" w:rsidP="006A0F27">
      <w:pPr>
        <w:pStyle w:val="3"/>
        <w:ind w:firstLine="720"/>
        <w:jc w:val="both"/>
        <w:rPr>
          <w:bCs/>
          <w:szCs w:val="24"/>
        </w:rPr>
      </w:pPr>
      <w:r>
        <w:rPr>
          <w:szCs w:val="24"/>
        </w:rPr>
        <w:t xml:space="preserve">6. </w:t>
      </w:r>
      <w:r w:rsidR="00553B36" w:rsidRPr="006A0F27">
        <w:rPr>
          <w:bCs/>
          <w:szCs w:val="24"/>
        </w:rPr>
        <w:t>Назначить о</w:t>
      </w:r>
      <w:r w:rsidR="00C43C9B" w:rsidRPr="006A0F27">
        <w:rPr>
          <w:bCs/>
          <w:szCs w:val="24"/>
        </w:rPr>
        <w:t>тветственными за проверку работ ВПР в МАОУ «СОШ с УИОП №</w:t>
      </w:r>
      <w:r w:rsidR="00C6608C" w:rsidRPr="006A0F27">
        <w:rPr>
          <w:bCs/>
          <w:szCs w:val="24"/>
        </w:rPr>
        <w:t xml:space="preserve"> </w:t>
      </w:r>
      <w:r w:rsidR="00C43C9B" w:rsidRPr="006A0F27">
        <w:rPr>
          <w:bCs/>
          <w:szCs w:val="24"/>
        </w:rPr>
        <w:t>3»</w:t>
      </w:r>
      <w:r w:rsidR="00C6608C" w:rsidRPr="006A0F27">
        <w:rPr>
          <w:bCs/>
          <w:szCs w:val="24"/>
        </w:rPr>
        <w:t>:</w:t>
      </w:r>
      <w:r w:rsidR="00C43C9B" w:rsidRPr="006A0F27">
        <w:rPr>
          <w:bCs/>
          <w:szCs w:val="24"/>
        </w:rPr>
        <w:t xml:space="preserve"> </w:t>
      </w:r>
      <w:proofErr w:type="spellStart"/>
      <w:r w:rsidR="00C77C3A">
        <w:rPr>
          <w:bCs/>
          <w:szCs w:val="24"/>
        </w:rPr>
        <w:t>Гильмутдинову</w:t>
      </w:r>
      <w:proofErr w:type="spellEnd"/>
      <w:r w:rsidR="00C77C3A">
        <w:rPr>
          <w:bCs/>
          <w:szCs w:val="24"/>
        </w:rPr>
        <w:t xml:space="preserve"> М.Р., </w:t>
      </w:r>
      <w:r w:rsidR="00644296" w:rsidRPr="00644296">
        <w:rPr>
          <w:bCs/>
          <w:szCs w:val="24"/>
        </w:rPr>
        <w:t xml:space="preserve"> </w:t>
      </w:r>
      <w:proofErr w:type="spellStart"/>
      <w:r w:rsidR="00644296" w:rsidRPr="00644296">
        <w:rPr>
          <w:bCs/>
          <w:szCs w:val="24"/>
        </w:rPr>
        <w:t>Комаровских</w:t>
      </w:r>
      <w:proofErr w:type="spellEnd"/>
      <w:r w:rsidR="00644296" w:rsidRPr="00644296">
        <w:rPr>
          <w:bCs/>
          <w:szCs w:val="24"/>
        </w:rPr>
        <w:t xml:space="preserve"> В.Д., Рябинину Л.С.,</w:t>
      </w:r>
      <w:r w:rsidR="004E3B4C" w:rsidRPr="00644296">
        <w:rPr>
          <w:bCs/>
          <w:szCs w:val="24"/>
        </w:rPr>
        <w:t xml:space="preserve"> </w:t>
      </w:r>
      <w:proofErr w:type="spellStart"/>
      <w:r w:rsidR="004E3B4C" w:rsidRPr="00644296">
        <w:rPr>
          <w:bCs/>
          <w:szCs w:val="24"/>
        </w:rPr>
        <w:t>Нурмухаметову</w:t>
      </w:r>
      <w:proofErr w:type="spellEnd"/>
      <w:r w:rsidR="004E3B4C" w:rsidRPr="00644296">
        <w:rPr>
          <w:bCs/>
          <w:szCs w:val="24"/>
        </w:rPr>
        <w:t xml:space="preserve"> А.А., </w:t>
      </w:r>
      <w:r w:rsidR="0023655F" w:rsidRPr="00644296">
        <w:rPr>
          <w:bCs/>
          <w:szCs w:val="24"/>
        </w:rPr>
        <w:t xml:space="preserve">Давыдову Е.Н., </w:t>
      </w:r>
      <w:r w:rsidR="00C77C3A">
        <w:rPr>
          <w:bCs/>
          <w:szCs w:val="24"/>
        </w:rPr>
        <w:t xml:space="preserve">Пантелееву Н.В., </w:t>
      </w:r>
      <w:r w:rsidR="00A6733D" w:rsidRPr="00644296">
        <w:rPr>
          <w:bCs/>
          <w:szCs w:val="24"/>
        </w:rPr>
        <w:t xml:space="preserve"> </w:t>
      </w:r>
      <w:bookmarkStart w:id="0" w:name="_GoBack"/>
      <w:bookmarkEnd w:id="0"/>
      <w:r w:rsidR="0023655F" w:rsidRPr="00644296">
        <w:rPr>
          <w:bCs/>
          <w:szCs w:val="24"/>
        </w:rPr>
        <w:t xml:space="preserve">Филипьеву Д.А., </w:t>
      </w:r>
      <w:proofErr w:type="spellStart"/>
      <w:r w:rsidR="008801CA" w:rsidRPr="00644296">
        <w:rPr>
          <w:bCs/>
          <w:szCs w:val="24"/>
        </w:rPr>
        <w:t>Зданович</w:t>
      </w:r>
      <w:proofErr w:type="spellEnd"/>
      <w:r w:rsidR="008801CA" w:rsidRPr="00644296">
        <w:rPr>
          <w:bCs/>
          <w:szCs w:val="24"/>
        </w:rPr>
        <w:t xml:space="preserve"> Е.В.</w:t>
      </w:r>
      <w:r w:rsidR="00A432B5" w:rsidRPr="00644296">
        <w:rPr>
          <w:bCs/>
          <w:szCs w:val="24"/>
        </w:rPr>
        <w:t>,</w:t>
      </w:r>
      <w:r w:rsidR="00AE5E11" w:rsidRPr="00644296">
        <w:rPr>
          <w:bCs/>
          <w:szCs w:val="24"/>
        </w:rPr>
        <w:t xml:space="preserve"> </w:t>
      </w:r>
      <w:r w:rsidR="008801CA" w:rsidRPr="00644296">
        <w:rPr>
          <w:bCs/>
          <w:szCs w:val="24"/>
        </w:rPr>
        <w:t xml:space="preserve">Сергееву Е.В., </w:t>
      </w:r>
      <w:r w:rsidR="00AE5E11" w:rsidRPr="00644296">
        <w:rPr>
          <w:bCs/>
          <w:szCs w:val="24"/>
        </w:rPr>
        <w:t>Демидову С.А.,</w:t>
      </w:r>
      <w:r w:rsidR="006F59EF" w:rsidRPr="00644296">
        <w:rPr>
          <w:bCs/>
          <w:szCs w:val="24"/>
        </w:rPr>
        <w:t xml:space="preserve"> </w:t>
      </w:r>
      <w:r w:rsidR="00A432B5" w:rsidRPr="00644296">
        <w:rPr>
          <w:bCs/>
          <w:szCs w:val="24"/>
        </w:rPr>
        <w:t>Самойленко Л.В.,</w:t>
      </w:r>
      <w:r w:rsidR="006F59EF" w:rsidRPr="00644296">
        <w:rPr>
          <w:bCs/>
          <w:szCs w:val="24"/>
        </w:rPr>
        <w:t xml:space="preserve"> Ермакову А.Н., </w:t>
      </w:r>
      <w:r w:rsidR="00A432B5" w:rsidRPr="00644296">
        <w:rPr>
          <w:bCs/>
          <w:szCs w:val="24"/>
        </w:rPr>
        <w:t xml:space="preserve"> </w:t>
      </w:r>
      <w:proofErr w:type="spellStart"/>
      <w:r w:rsidR="00644296" w:rsidRPr="00644296">
        <w:rPr>
          <w:bCs/>
          <w:szCs w:val="24"/>
        </w:rPr>
        <w:t>Гилеву</w:t>
      </w:r>
      <w:proofErr w:type="spellEnd"/>
      <w:r w:rsidR="00644296" w:rsidRPr="00644296">
        <w:rPr>
          <w:bCs/>
          <w:szCs w:val="24"/>
        </w:rPr>
        <w:t xml:space="preserve"> О.С., Балашову В.В.,</w:t>
      </w:r>
      <w:r w:rsidR="00AE5E11" w:rsidRPr="00644296">
        <w:rPr>
          <w:bCs/>
          <w:szCs w:val="24"/>
        </w:rPr>
        <w:t xml:space="preserve"> </w:t>
      </w:r>
      <w:proofErr w:type="spellStart"/>
      <w:r w:rsidR="00644296" w:rsidRPr="00644296">
        <w:rPr>
          <w:bCs/>
          <w:szCs w:val="24"/>
        </w:rPr>
        <w:t>Шегину</w:t>
      </w:r>
      <w:proofErr w:type="spellEnd"/>
      <w:r w:rsidR="00644296" w:rsidRPr="00644296">
        <w:rPr>
          <w:bCs/>
          <w:szCs w:val="24"/>
        </w:rPr>
        <w:t xml:space="preserve"> Ю.В., </w:t>
      </w:r>
      <w:r w:rsidR="001063BB" w:rsidRPr="00644296">
        <w:rPr>
          <w:bCs/>
          <w:szCs w:val="24"/>
        </w:rPr>
        <w:t xml:space="preserve">Середкину С.В., </w:t>
      </w:r>
      <w:r w:rsidR="00AE5E11" w:rsidRPr="00644296">
        <w:rPr>
          <w:bCs/>
          <w:szCs w:val="24"/>
        </w:rPr>
        <w:t xml:space="preserve"> Архипову Г.А., </w:t>
      </w:r>
      <w:proofErr w:type="spellStart"/>
      <w:r w:rsidR="00AE5E11" w:rsidRPr="00644296">
        <w:rPr>
          <w:bCs/>
          <w:szCs w:val="24"/>
        </w:rPr>
        <w:t>Ямалиеву</w:t>
      </w:r>
      <w:proofErr w:type="spellEnd"/>
      <w:r w:rsidR="00AE5E11" w:rsidRPr="00644296">
        <w:rPr>
          <w:bCs/>
          <w:szCs w:val="24"/>
        </w:rPr>
        <w:t xml:space="preserve"> Ф.А., </w:t>
      </w:r>
      <w:proofErr w:type="spellStart"/>
      <w:r w:rsidR="00A432B5" w:rsidRPr="00644296">
        <w:rPr>
          <w:bCs/>
          <w:szCs w:val="24"/>
        </w:rPr>
        <w:t>Дробинину</w:t>
      </w:r>
      <w:proofErr w:type="spellEnd"/>
      <w:r w:rsidR="00A432B5" w:rsidRPr="00644296">
        <w:rPr>
          <w:bCs/>
          <w:szCs w:val="24"/>
        </w:rPr>
        <w:t xml:space="preserve"> А.В., </w:t>
      </w:r>
      <w:proofErr w:type="spellStart"/>
      <w:r w:rsidR="00AE5E11" w:rsidRPr="00644296">
        <w:rPr>
          <w:bCs/>
          <w:szCs w:val="24"/>
        </w:rPr>
        <w:t>Жулдыбину</w:t>
      </w:r>
      <w:proofErr w:type="spellEnd"/>
      <w:r w:rsidR="00AE5E11" w:rsidRPr="00644296">
        <w:rPr>
          <w:bCs/>
          <w:szCs w:val="24"/>
        </w:rPr>
        <w:t xml:space="preserve"> О.А., </w:t>
      </w:r>
      <w:proofErr w:type="spellStart"/>
      <w:r w:rsidR="00A432B5" w:rsidRPr="00644296">
        <w:rPr>
          <w:bCs/>
          <w:szCs w:val="24"/>
        </w:rPr>
        <w:t>Зарихину</w:t>
      </w:r>
      <w:proofErr w:type="spellEnd"/>
      <w:r w:rsidR="00A432B5" w:rsidRPr="00644296">
        <w:rPr>
          <w:bCs/>
          <w:szCs w:val="24"/>
        </w:rPr>
        <w:t xml:space="preserve"> Т.А</w:t>
      </w:r>
      <w:r w:rsidR="00AE5E11" w:rsidRPr="00644296">
        <w:rPr>
          <w:bCs/>
          <w:szCs w:val="24"/>
        </w:rPr>
        <w:t xml:space="preserve">., </w:t>
      </w:r>
      <w:r w:rsidR="00A432B5" w:rsidRPr="00644296">
        <w:rPr>
          <w:bCs/>
          <w:szCs w:val="24"/>
        </w:rPr>
        <w:t>Архипову Н.В., Башкирцеву О.С., Трубачеву Е.П.</w:t>
      </w:r>
      <w:r w:rsidR="007F4993" w:rsidRPr="00644296">
        <w:rPr>
          <w:bCs/>
          <w:szCs w:val="24"/>
        </w:rPr>
        <w:t>, Ромашову К.С., Сысолятину Т.В.</w:t>
      </w:r>
      <w:r w:rsidR="008801CA" w:rsidRPr="006A0F27">
        <w:rPr>
          <w:bCs/>
          <w:szCs w:val="24"/>
        </w:rPr>
        <w:t xml:space="preserve"> </w:t>
      </w:r>
    </w:p>
    <w:p w:rsidR="00D17618" w:rsidRDefault="00A133FE" w:rsidP="00A03703">
      <w:pPr>
        <w:pStyle w:val="a7"/>
        <w:tabs>
          <w:tab w:val="clear" w:pos="4536"/>
          <w:tab w:val="clear" w:pos="9072"/>
          <w:tab w:val="num" w:pos="1256"/>
          <w:tab w:val="left" w:pos="4820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8</w:t>
      </w:r>
      <w:r w:rsidR="00D17618" w:rsidRPr="00C6608C">
        <w:rPr>
          <w:rFonts w:ascii="Times New Roman" w:hAnsi="Times New Roman"/>
          <w:b w:val="0"/>
          <w:szCs w:val="24"/>
        </w:rPr>
        <w:t>. Назначить ответственными за заполнение электронной формы сбора результатов выполнения ВПР и своевременную загрузку формы сбора результатов выполнения ВПР в систему ВПР</w:t>
      </w:r>
      <w:r w:rsidR="00180044" w:rsidRPr="00C6608C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180044" w:rsidRPr="00C6608C">
        <w:rPr>
          <w:rFonts w:ascii="Times New Roman" w:hAnsi="Times New Roman"/>
          <w:b w:val="0"/>
          <w:szCs w:val="24"/>
        </w:rPr>
        <w:t>Жуланову</w:t>
      </w:r>
      <w:proofErr w:type="spellEnd"/>
      <w:r w:rsidR="00180044" w:rsidRPr="00C6608C">
        <w:rPr>
          <w:rFonts w:ascii="Times New Roman" w:hAnsi="Times New Roman"/>
          <w:b w:val="0"/>
          <w:szCs w:val="24"/>
        </w:rPr>
        <w:t xml:space="preserve"> С.В., </w:t>
      </w:r>
      <w:proofErr w:type="spellStart"/>
      <w:r w:rsidR="00180044" w:rsidRPr="00C6608C">
        <w:rPr>
          <w:rFonts w:ascii="Times New Roman" w:hAnsi="Times New Roman"/>
          <w:b w:val="0"/>
          <w:szCs w:val="24"/>
        </w:rPr>
        <w:t>Заксантрейтер</w:t>
      </w:r>
      <w:proofErr w:type="spellEnd"/>
      <w:r w:rsidR="00180044" w:rsidRPr="00C6608C">
        <w:rPr>
          <w:rFonts w:ascii="Times New Roman" w:hAnsi="Times New Roman"/>
          <w:b w:val="0"/>
          <w:szCs w:val="24"/>
        </w:rPr>
        <w:t xml:space="preserve"> О.М., </w:t>
      </w:r>
      <w:proofErr w:type="spellStart"/>
      <w:r w:rsidR="00180044" w:rsidRPr="00C6608C">
        <w:rPr>
          <w:rFonts w:ascii="Times New Roman" w:hAnsi="Times New Roman"/>
          <w:b w:val="0"/>
          <w:szCs w:val="24"/>
        </w:rPr>
        <w:t>Жулдыбину</w:t>
      </w:r>
      <w:proofErr w:type="spellEnd"/>
      <w:r w:rsidR="00180044" w:rsidRPr="00C6608C">
        <w:rPr>
          <w:rFonts w:ascii="Times New Roman" w:hAnsi="Times New Roman"/>
          <w:b w:val="0"/>
          <w:szCs w:val="24"/>
        </w:rPr>
        <w:t xml:space="preserve"> О.А.</w:t>
      </w:r>
    </w:p>
    <w:p w:rsidR="00956DB6" w:rsidRDefault="00956DB6" w:rsidP="00A03703">
      <w:pPr>
        <w:pStyle w:val="a7"/>
        <w:tabs>
          <w:tab w:val="clear" w:pos="4536"/>
          <w:tab w:val="clear" w:pos="9072"/>
          <w:tab w:val="num" w:pos="1256"/>
          <w:tab w:val="left" w:pos="4820"/>
        </w:tabs>
        <w:ind w:firstLine="709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9.  Учителям-предметникам выставить отметки за ВПР в электронный журнал, как текущие. </w:t>
      </w:r>
    </w:p>
    <w:p w:rsidR="00E778AF" w:rsidRPr="00C6608C" w:rsidRDefault="00002296" w:rsidP="00A03703">
      <w:pPr>
        <w:pStyle w:val="3"/>
        <w:jc w:val="both"/>
        <w:rPr>
          <w:szCs w:val="24"/>
        </w:rPr>
      </w:pPr>
      <w:r w:rsidRPr="00C6608C">
        <w:rPr>
          <w:szCs w:val="24"/>
          <w:lang w:eastAsia="zh-CN"/>
        </w:rPr>
        <w:t xml:space="preserve">         </w:t>
      </w:r>
      <w:r w:rsidR="00956DB6">
        <w:rPr>
          <w:szCs w:val="24"/>
          <w:lang w:eastAsia="zh-CN"/>
        </w:rPr>
        <w:t xml:space="preserve">   1</w:t>
      </w:r>
      <w:r w:rsidR="00644296">
        <w:rPr>
          <w:szCs w:val="24"/>
          <w:lang w:eastAsia="zh-CN"/>
        </w:rPr>
        <w:t>0.</w:t>
      </w:r>
      <w:r w:rsidR="00956DB6">
        <w:rPr>
          <w:szCs w:val="24"/>
          <w:lang w:eastAsia="zh-CN"/>
        </w:rPr>
        <w:t>.</w:t>
      </w:r>
      <w:r w:rsidR="00D368E9" w:rsidRPr="00C6608C">
        <w:rPr>
          <w:szCs w:val="24"/>
        </w:rPr>
        <w:t>Контроль исполнения приказа возложить на заместител</w:t>
      </w:r>
      <w:r w:rsidR="001063BB" w:rsidRPr="00C6608C">
        <w:rPr>
          <w:szCs w:val="24"/>
        </w:rPr>
        <w:t>ей</w:t>
      </w:r>
      <w:r w:rsidR="00D368E9" w:rsidRPr="00C6608C">
        <w:rPr>
          <w:szCs w:val="24"/>
        </w:rPr>
        <w:t xml:space="preserve"> директора по УР </w:t>
      </w:r>
      <w:proofErr w:type="spellStart"/>
      <w:r w:rsidR="00E63087" w:rsidRPr="00C6608C">
        <w:rPr>
          <w:szCs w:val="24"/>
        </w:rPr>
        <w:t>Заксантрейтер</w:t>
      </w:r>
      <w:proofErr w:type="spellEnd"/>
      <w:r w:rsidR="00E63087" w:rsidRPr="00C6608C">
        <w:rPr>
          <w:szCs w:val="24"/>
        </w:rPr>
        <w:t xml:space="preserve"> О.М.</w:t>
      </w:r>
      <w:r w:rsidR="001063BB" w:rsidRPr="00C6608C">
        <w:rPr>
          <w:szCs w:val="24"/>
        </w:rPr>
        <w:t xml:space="preserve"> и </w:t>
      </w:r>
      <w:proofErr w:type="spellStart"/>
      <w:r w:rsidR="001063BB" w:rsidRPr="00C6608C">
        <w:rPr>
          <w:szCs w:val="24"/>
        </w:rPr>
        <w:t>Жуланову</w:t>
      </w:r>
      <w:proofErr w:type="spellEnd"/>
      <w:r w:rsidR="001063BB" w:rsidRPr="00C6608C">
        <w:rPr>
          <w:szCs w:val="24"/>
        </w:rPr>
        <w:t xml:space="preserve"> С.В.</w:t>
      </w:r>
    </w:p>
    <w:tbl>
      <w:tblPr>
        <w:tblW w:w="1010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7"/>
        <w:gridCol w:w="3337"/>
      </w:tblGrid>
      <w:tr w:rsidR="00951054" w:rsidRPr="00C6608C" w:rsidTr="00B10660">
        <w:trPr>
          <w:trHeight w:val="232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</w:tcPr>
          <w:p w:rsidR="00A133FE" w:rsidRPr="00C970C3" w:rsidRDefault="00A133FE" w:rsidP="00B10660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A133FE" w:rsidRPr="00C970C3" w:rsidRDefault="00A133FE" w:rsidP="00B10660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852DE5" w:rsidRPr="00C970C3" w:rsidRDefault="00852DE5" w:rsidP="00B10660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852DE5" w:rsidRPr="00C970C3" w:rsidRDefault="00852DE5" w:rsidP="00B10660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951054" w:rsidRPr="00C970C3" w:rsidRDefault="00160295" w:rsidP="00160295">
            <w:pPr>
              <w:pStyle w:val="a7"/>
              <w:tabs>
                <w:tab w:val="num" w:pos="1256"/>
                <w:tab w:val="left" w:pos="4820"/>
              </w:tabs>
              <w:ind w:left="-4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</w:t>
            </w:r>
            <w:r w:rsidR="00951054" w:rsidRPr="00C970C3">
              <w:rPr>
                <w:rFonts w:ascii="Times New Roman" w:hAnsi="Times New Roman"/>
                <w:b w:val="0"/>
                <w:szCs w:val="24"/>
              </w:rPr>
              <w:t>иректор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:rsidR="00852DE5" w:rsidRPr="00C970C3" w:rsidRDefault="00852DE5" w:rsidP="00C6608C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</w:p>
          <w:p w:rsidR="00852DE5" w:rsidRPr="00C970C3" w:rsidRDefault="00852DE5" w:rsidP="00C6608C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</w:p>
          <w:p w:rsidR="00852DE5" w:rsidRPr="00C970C3" w:rsidRDefault="00852DE5" w:rsidP="00C6608C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</w:p>
          <w:p w:rsidR="00852DE5" w:rsidRPr="00C970C3" w:rsidRDefault="00852DE5" w:rsidP="00C6608C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</w:p>
          <w:p w:rsidR="00951054" w:rsidRPr="00C970C3" w:rsidRDefault="00160295" w:rsidP="00C6608C">
            <w:pPr>
              <w:pStyle w:val="a7"/>
              <w:tabs>
                <w:tab w:val="num" w:pos="1256"/>
                <w:tab w:val="left" w:pos="4820"/>
              </w:tabs>
              <w:ind w:left="104"/>
              <w:jc w:val="right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О.М.Горохова</w:t>
            </w:r>
          </w:p>
        </w:tc>
      </w:tr>
    </w:tbl>
    <w:p w:rsidR="005F4BC3" w:rsidRDefault="005F4BC3" w:rsidP="00E63087">
      <w:pPr>
        <w:rPr>
          <w:sz w:val="28"/>
          <w:szCs w:val="28"/>
        </w:rPr>
      </w:pPr>
    </w:p>
    <w:sectPr w:rsidR="005F4BC3" w:rsidSect="00B80F61">
      <w:pgSz w:w="11907" w:h="16840" w:code="9"/>
      <w:pgMar w:top="567" w:right="851" w:bottom="426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C076E"/>
    <w:multiLevelType w:val="multilevel"/>
    <w:tmpl w:val="0419001F"/>
    <w:lvl w:ilvl="0">
      <w:start w:val="1"/>
      <w:numFmt w:val="decimal"/>
      <w:lvlText w:val="%1."/>
      <w:lvlJc w:val="left"/>
      <w:pPr>
        <w:ind w:left="1496" w:hanging="360"/>
      </w:pPr>
    </w:lvl>
    <w:lvl w:ilvl="1">
      <w:start w:val="1"/>
      <w:numFmt w:val="decimal"/>
      <w:lvlText w:val="%1.%2."/>
      <w:lvlJc w:val="left"/>
      <w:pPr>
        <w:ind w:left="1568" w:hanging="432"/>
      </w:pPr>
    </w:lvl>
    <w:lvl w:ilvl="2">
      <w:start w:val="1"/>
      <w:numFmt w:val="decimal"/>
      <w:lvlText w:val="%1.%2.%3."/>
      <w:lvlJc w:val="left"/>
      <w:pPr>
        <w:ind w:left="2360" w:hanging="504"/>
      </w:pPr>
    </w:lvl>
    <w:lvl w:ilvl="3">
      <w:start w:val="1"/>
      <w:numFmt w:val="decimal"/>
      <w:lvlText w:val="%1.%2.%3.%4."/>
      <w:lvlJc w:val="left"/>
      <w:pPr>
        <w:ind w:left="2864" w:hanging="648"/>
      </w:pPr>
    </w:lvl>
    <w:lvl w:ilvl="4">
      <w:start w:val="1"/>
      <w:numFmt w:val="decimal"/>
      <w:lvlText w:val="%1.%2.%3.%4.%5."/>
      <w:lvlJc w:val="left"/>
      <w:pPr>
        <w:ind w:left="3368" w:hanging="792"/>
      </w:pPr>
    </w:lvl>
    <w:lvl w:ilvl="5">
      <w:start w:val="1"/>
      <w:numFmt w:val="decimal"/>
      <w:lvlText w:val="%1.%2.%3.%4.%5.%6."/>
      <w:lvlJc w:val="left"/>
      <w:pPr>
        <w:ind w:left="3872" w:hanging="936"/>
      </w:pPr>
    </w:lvl>
    <w:lvl w:ilvl="6">
      <w:start w:val="1"/>
      <w:numFmt w:val="decimal"/>
      <w:lvlText w:val="%1.%2.%3.%4.%5.%6.%7."/>
      <w:lvlJc w:val="left"/>
      <w:pPr>
        <w:ind w:left="4376" w:hanging="1080"/>
      </w:pPr>
    </w:lvl>
    <w:lvl w:ilvl="7">
      <w:start w:val="1"/>
      <w:numFmt w:val="decimal"/>
      <w:lvlText w:val="%1.%2.%3.%4.%5.%6.%7.%8."/>
      <w:lvlJc w:val="left"/>
      <w:pPr>
        <w:ind w:left="4880" w:hanging="1224"/>
      </w:pPr>
    </w:lvl>
    <w:lvl w:ilvl="8">
      <w:start w:val="1"/>
      <w:numFmt w:val="decimal"/>
      <w:lvlText w:val="%1.%2.%3.%4.%5.%6.%7.%8.%9."/>
      <w:lvlJc w:val="left"/>
      <w:pPr>
        <w:ind w:left="5456" w:hanging="1440"/>
      </w:pPr>
    </w:lvl>
  </w:abstractNum>
  <w:abstractNum w:abstractNumId="1">
    <w:nsid w:val="6F612D5B"/>
    <w:multiLevelType w:val="hybridMultilevel"/>
    <w:tmpl w:val="7DF0F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A0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6CD63C8"/>
    <w:multiLevelType w:val="hybridMultilevel"/>
    <w:tmpl w:val="B8FEA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3052F"/>
    <w:multiLevelType w:val="hybridMultilevel"/>
    <w:tmpl w:val="A1DE48C6"/>
    <w:lvl w:ilvl="0" w:tplc="4AFCF6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D14A6"/>
    <w:rsid w:val="000006B3"/>
    <w:rsid w:val="000019BB"/>
    <w:rsid w:val="00002296"/>
    <w:rsid w:val="000026CD"/>
    <w:rsid w:val="0000475D"/>
    <w:rsid w:val="000101DE"/>
    <w:rsid w:val="000134D3"/>
    <w:rsid w:val="00021B79"/>
    <w:rsid w:val="00032AB1"/>
    <w:rsid w:val="00035D48"/>
    <w:rsid w:val="00037B2C"/>
    <w:rsid w:val="000436BC"/>
    <w:rsid w:val="0004549D"/>
    <w:rsid w:val="000521EE"/>
    <w:rsid w:val="00064EDC"/>
    <w:rsid w:val="000673E7"/>
    <w:rsid w:val="000678DF"/>
    <w:rsid w:val="0007318D"/>
    <w:rsid w:val="000818CA"/>
    <w:rsid w:val="000904AD"/>
    <w:rsid w:val="000938B6"/>
    <w:rsid w:val="000A406C"/>
    <w:rsid w:val="000B04CD"/>
    <w:rsid w:val="000C3ABE"/>
    <w:rsid w:val="000D65CB"/>
    <w:rsid w:val="000F0508"/>
    <w:rsid w:val="000F56D5"/>
    <w:rsid w:val="001010F2"/>
    <w:rsid w:val="001063BB"/>
    <w:rsid w:val="00107EE9"/>
    <w:rsid w:val="0012688A"/>
    <w:rsid w:val="0015164C"/>
    <w:rsid w:val="001551E7"/>
    <w:rsid w:val="00160295"/>
    <w:rsid w:val="0016444D"/>
    <w:rsid w:val="001673A7"/>
    <w:rsid w:val="0017333A"/>
    <w:rsid w:val="00180044"/>
    <w:rsid w:val="00192746"/>
    <w:rsid w:val="00193E20"/>
    <w:rsid w:val="001A28CA"/>
    <w:rsid w:val="001F47CC"/>
    <w:rsid w:val="00201811"/>
    <w:rsid w:val="0020596B"/>
    <w:rsid w:val="00207D5D"/>
    <w:rsid w:val="00211DB1"/>
    <w:rsid w:val="00233783"/>
    <w:rsid w:val="0023655F"/>
    <w:rsid w:val="00245BA7"/>
    <w:rsid w:val="002514B2"/>
    <w:rsid w:val="002521AD"/>
    <w:rsid w:val="00254FCE"/>
    <w:rsid w:val="00255C0A"/>
    <w:rsid w:val="00272A6A"/>
    <w:rsid w:val="00272CA6"/>
    <w:rsid w:val="002733D3"/>
    <w:rsid w:val="00284DEA"/>
    <w:rsid w:val="00295167"/>
    <w:rsid w:val="002A0ECC"/>
    <w:rsid w:val="002C072F"/>
    <w:rsid w:val="002C140F"/>
    <w:rsid w:val="002C665D"/>
    <w:rsid w:val="002D0B53"/>
    <w:rsid w:val="002D2BDE"/>
    <w:rsid w:val="002D678C"/>
    <w:rsid w:val="002E2A15"/>
    <w:rsid w:val="002E31F2"/>
    <w:rsid w:val="002E4D5B"/>
    <w:rsid w:val="002E773F"/>
    <w:rsid w:val="002F75EF"/>
    <w:rsid w:val="00300167"/>
    <w:rsid w:val="0032363E"/>
    <w:rsid w:val="00330930"/>
    <w:rsid w:val="0033184B"/>
    <w:rsid w:val="003356F9"/>
    <w:rsid w:val="003419BD"/>
    <w:rsid w:val="003533C8"/>
    <w:rsid w:val="003551D4"/>
    <w:rsid w:val="003573DD"/>
    <w:rsid w:val="00382CEE"/>
    <w:rsid w:val="00383B51"/>
    <w:rsid w:val="003A387E"/>
    <w:rsid w:val="003C2099"/>
    <w:rsid w:val="003C5849"/>
    <w:rsid w:val="003E1B82"/>
    <w:rsid w:val="003E3769"/>
    <w:rsid w:val="003F06B9"/>
    <w:rsid w:val="003F39B7"/>
    <w:rsid w:val="00401821"/>
    <w:rsid w:val="004023EF"/>
    <w:rsid w:val="00410292"/>
    <w:rsid w:val="00412C9A"/>
    <w:rsid w:val="00413505"/>
    <w:rsid w:val="0041559C"/>
    <w:rsid w:val="00416D71"/>
    <w:rsid w:val="0042364C"/>
    <w:rsid w:val="00424351"/>
    <w:rsid w:val="0042717B"/>
    <w:rsid w:val="00433961"/>
    <w:rsid w:val="00436CD0"/>
    <w:rsid w:val="00437081"/>
    <w:rsid w:val="00456405"/>
    <w:rsid w:val="004607B7"/>
    <w:rsid w:val="00471898"/>
    <w:rsid w:val="00472E52"/>
    <w:rsid w:val="00473B79"/>
    <w:rsid w:val="00491CA9"/>
    <w:rsid w:val="004A0BEE"/>
    <w:rsid w:val="004A0CC0"/>
    <w:rsid w:val="004A0E5E"/>
    <w:rsid w:val="004A7A3C"/>
    <w:rsid w:val="004B5B87"/>
    <w:rsid w:val="004B624A"/>
    <w:rsid w:val="004C0E3A"/>
    <w:rsid w:val="004C68D7"/>
    <w:rsid w:val="004E3B4C"/>
    <w:rsid w:val="00500C62"/>
    <w:rsid w:val="005149DB"/>
    <w:rsid w:val="00514DC6"/>
    <w:rsid w:val="00515BCF"/>
    <w:rsid w:val="00524A42"/>
    <w:rsid w:val="00535EF5"/>
    <w:rsid w:val="005428A5"/>
    <w:rsid w:val="00552D2B"/>
    <w:rsid w:val="00553B36"/>
    <w:rsid w:val="00554B31"/>
    <w:rsid w:val="00557B7C"/>
    <w:rsid w:val="00565542"/>
    <w:rsid w:val="00587B3E"/>
    <w:rsid w:val="00593C00"/>
    <w:rsid w:val="005A61F4"/>
    <w:rsid w:val="005B3FCF"/>
    <w:rsid w:val="005C3819"/>
    <w:rsid w:val="005C6C0E"/>
    <w:rsid w:val="005D515A"/>
    <w:rsid w:val="005E3648"/>
    <w:rsid w:val="005F0397"/>
    <w:rsid w:val="005F3AB1"/>
    <w:rsid w:val="005F4BC3"/>
    <w:rsid w:val="00601E92"/>
    <w:rsid w:val="00602023"/>
    <w:rsid w:val="00603375"/>
    <w:rsid w:val="00603CCF"/>
    <w:rsid w:val="0060593F"/>
    <w:rsid w:val="00617A03"/>
    <w:rsid w:val="00625C26"/>
    <w:rsid w:val="00632254"/>
    <w:rsid w:val="00633D49"/>
    <w:rsid w:val="006347C5"/>
    <w:rsid w:val="0063480E"/>
    <w:rsid w:val="0063585B"/>
    <w:rsid w:val="0063718C"/>
    <w:rsid w:val="00644296"/>
    <w:rsid w:val="00646459"/>
    <w:rsid w:val="00647F16"/>
    <w:rsid w:val="0065462B"/>
    <w:rsid w:val="006679AC"/>
    <w:rsid w:val="00671B46"/>
    <w:rsid w:val="0068056A"/>
    <w:rsid w:val="00683CDC"/>
    <w:rsid w:val="00696673"/>
    <w:rsid w:val="006A0F27"/>
    <w:rsid w:val="006B34E9"/>
    <w:rsid w:val="006B7EF9"/>
    <w:rsid w:val="006C535C"/>
    <w:rsid w:val="006C74BC"/>
    <w:rsid w:val="006D2651"/>
    <w:rsid w:val="006D7662"/>
    <w:rsid w:val="006E6B75"/>
    <w:rsid w:val="006F22D1"/>
    <w:rsid w:val="006F59EF"/>
    <w:rsid w:val="00735EA8"/>
    <w:rsid w:val="0074607E"/>
    <w:rsid w:val="00746882"/>
    <w:rsid w:val="00750408"/>
    <w:rsid w:val="00753CCD"/>
    <w:rsid w:val="00764770"/>
    <w:rsid w:val="007713AE"/>
    <w:rsid w:val="00783D74"/>
    <w:rsid w:val="007845A5"/>
    <w:rsid w:val="0078503A"/>
    <w:rsid w:val="007A4AC4"/>
    <w:rsid w:val="007B5F6F"/>
    <w:rsid w:val="007C1B4D"/>
    <w:rsid w:val="007D6F19"/>
    <w:rsid w:val="007E1293"/>
    <w:rsid w:val="007F4993"/>
    <w:rsid w:val="007F6A11"/>
    <w:rsid w:val="007F7FE4"/>
    <w:rsid w:val="008345C6"/>
    <w:rsid w:val="00844656"/>
    <w:rsid w:val="00851F41"/>
    <w:rsid w:val="00852DE5"/>
    <w:rsid w:val="008576B5"/>
    <w:rsid w:val="00861210"/>
    <w:rsid w:val="00862DF9"/>
    <w:rsid w:val="00867584"/>
    <w:rsid w:val="00873ACE"/>
    <w:rsid w:val="008801CA"/>
    <w:rsid w:val="008931FA"/>
    <w:rsid w:val="008A19F8"/>
    <w:rsid w:val="008A3A72"/>
    <w:rsid w:val="008A6A2A"/>
    <w:rsid w:val="008A71E1"/>
    <w:rsid w:val="008B0B74"/>
    <w:rsid w:val="008B19ED"/>
    <w:rsid w:val="008B4A72"/>
    <w:rsid w:val="008B510C"/>
    <w:rsid w:val="008B7BEF"/>
    <w:rsid w:val="008D39EE"/>
    <w:rsid w:val="008E1334"/>
    <w:rsid w:val="008E3F8B"/>
    <w:rsid w:val="008E4331"/>
    <w:rsid w:val="008E76B4"/>
    <w:rsid w:val="008F18C9"/>
    <w:rsid w:val="00910043"/>
    <w:rsid w:val="0093067C"/>
    <w:rsid w:val="00930E85"/>
    <w:rsid w:val="00931A6F"/>
    <w:rsid w:val="0093576A"/>
    <w:rsid w:val="00944591"/>
    <w:rsid w:val="00951054"/>
    <w:rsid w:val="009513C2"/>
    <w:rsid w:val="0095476F"/>
    <w:rsid w:val="009550E8"/>
    <w:rsid w:val="009558FC"/>
    <w:rsid w:val="00956DB6"/>
    <w:rsid w:val="00970ADB"/>
    <w:rsid w:val="009760DB"/>
    <w:rsid w:val="00980913"/>
    <w:rsid w:val="00990AD6"/>
    <w:rsid w:val="009929AE"/>
    <w:rsid w:val="00994C85"/>
    <w:rsid w:val="009A43C9"/>
    <w:rsid w:val="009A4EF9"/>
    <w:rsid w:val="009B01DC"/>
    <w:rsid w:val="009C4413"/>
    <w:rsid w:val="009C4895"/>
    <w:rsid w:val="009E2AE6"/>
    <w:rsid w:val="009F449D"/>
    <w:rsid w:val="009F75AF"/>
    <w:rsid w:val="00A03703"/>
    <w:rsid w:val="00A0550C"/>
    <w:rsid w:val="00A133FE"/>
    <w:rsid w:val="00A2139E"/>
    <w:rsid w:val="00A2328F"/>
    <w:rsid w:val="00A25CD3"/>
    <w:rsid w:val="00A279FB"/>
    <w:rsid w:val="00A432B5"/>
    <w:rsid w:val="00A61EFC"/>
    <w:rsid w:val="00A620BA"/>
    <w:rsid w:val="00A6733D"/>
    <w:rsid w:val="00A7526D"/>
    <w:rsid w:val="00A75753"/>
    <w:rsid w:val="00A9203F"/>
    <w:rsid w:val="00A929EB"/>
    <w:rsid w:val="00A93B48"/>
    <w:rsid w:val="00A93E3A"/>
    <w:rsid w:val="00A9662B"/>
    <w:rsid w:val="00AA2A05"/>
    <w:rsid w:val="00AA4992"/>
    <w:rsid w:val="00AB500B"/>
    <w:rsid w:val="00AB6CED"/>
    <w:rsid w:val="00AD3063"/>
    <w:rsid w:val="00AD64C1"/>
    <w:rsid w:val="00AD6A73"/>
    <w:rsid w:val="00AE0A72"/>
    <w:rsid w:val="00AE5E11"/>
    <w:rsid w:val="00AE5F0A"/>
    <w:rsid w:val="00AF0449"/>
    <w:rsid w:val="00AF105B"/>
    <w:rsid w:val="00B005D5"/>
    <w:rsid w:val="00B10660"/>
    <w:rsid w:val="00B353BA"/>
    <w:rsid w:val="00B35EBC"/>
    <w:rsid w:val="00B5482A"/>
    <w:rsid w:val="00B5641B"/>
    <w:rsid w:val="00B56787"/>
    <w:rsid w:val="00B63C86"/>
    <w:rsid w:val="00B71669"/>
    <w:rsid w:val="00B74769"/>
    <w:rsid w:val="00B80F61"/>
    <w:rsid w:val="00B81B43"/>
    <w:rsid w:val="00B82D4A"/>
    <w:rsid w:val="00B9514C"/>
    <w:rsid w:val="00BA07FC"/>
    <w:rsid w:val="00BA2C56"/>
    <w:rsid w:val="00BA4EFD"/>
    <w:rsid w:val="00BD2078"/>
    <w:rsid w:val="00BD34DA"/>
    <w:rsid w:val="00BD4BBB"/>
    <w:rsid w:val="00BE6081"/>
    <w:rsid w:val="00BF31D0"/>
    <w:rsid w:val="00C0461E"/>
    <w:rsid w:val="00C12797"/>
    <w:rsid w:val="00C24FA4"/>
    <w:rsid w:val="00C25E1A"/>
    <w:rsid w:val="00C408DC"/>
    <w:rsid w:val="00C43C9B"/>
    <w:rsid w:val="00C6608C"/>
    <w:rsid w:val="00C72A92"/>
    <w:rsid w:val="00C72D9E"/>
    <w:rsid w:val="00C749E2"/>
    <w:rsid w:val="00C77C3A"/>
    <w:rsid w:val="00C8293C"/>
    <w:rsid w:val="00C9178E"/>
    <w:rsid w:val="00C945A5"/>
    <w:rsid w:val="00C958B6"/>
    <w:rsid w:val="00C96A12"/>
    <w:rsid w:val="00C970C3"/>
    <w:rsid w:val="00CC0767"/>
    <w:rsid w:val="00CD14A6"/>
    <w:rsid w:val="00CF65A8"/>
    <w:rsid w:val="00D007DE"/>
    <w:rsid w:val="00D0125B"/>
    <w:rsid w:val="00D01615"/>
    <w:rsid w:val="00D13EE5"/>
    <w:rsid w:val="00D17618"/>
    <w:rsid w:val="00D219A0"/>
    <w:rsid w:val="00D272BB"/>
    <w:rsid w:val="00D33A30"/>
    <w:rsid w:val="00D368E9"/>
    <w:rsid w:val="00D40347"/>
    <w:rsid w:val="00D4197A"/>
    <w:rsid w:val="00D4458E"/>
    <w:rsid w:val="00D47F40"/>
    <w:rsid w:val="00D5406B"/>
    <w:rsid w:val="00D54D70"/>
    <w:rsid w:val="00D6288E"/>
    <w:rsid w:val="00D65757"/>
    <w:rsid w:val="00D80A07"/>
    <w:rsid w:val="00D860FF"/>
    <w:rsid w:val="00D86CA5"/>
    <w:rsid w:val="00D91B20"/>
    <w:rsid w:val="00D94599"/>
    <w:rsid w:val="00D96D9F"/>
    <w:rsid w:val="00DA31CD"/>
    <w:rsid w:val="00DB5076"/>
    <w:rsid w:val="00DB580E"/>
    <w:rsid w:val="00DC5E5F"/>
    <w:rsid w:val="00DD7425"/>
    <w:rsid w:val="00DE2045"/>
    <w:rsid w:val="00DF4FDE"/>
    <w:rsid w:val="00DF7BC1"/>
    <w:rsid w:val="00E00D33"/>
    <w:rsid w:val="00E253B6"/>
    <w:rsid w:val="00E353C9"/>
    <w:rsid w:val="00E40536"/>
    <w:rsid w:val="00E46374"/>
    <w:rsid w:val="00E54650"/>
    <w:rsid w:val="00E56EF8"/>
    <w:rsid w:val="00E57A88"/>
    <w:rsid w:val="00E57BF0"/>
    <w:rsid w:val="00E63087"/>
    <w:rsid w:val="00E64862"/>
    <w:rsid w:val="00E673C3"/>
    <w:rsid w:val="00E67EC0"/>
    <w:rsid w:val="00E70C1A"/>
    <w:rsid w:val="00E72F48"/>
    <w:rsid w:val="00E7634F"/>
    <w:rsid w:val="00E778AF"/>
    <w:rsid w:val="00E803E1"/>
    <w:rsid w:val="00E8077A"/>
    <w:rsid w:val="00E823AA"/>
    <w:rsid w:val="00E85293"/>
    <w:rsid w:val="00E9279F"/>
    <w:rsid w:val="00E9281D"/>
    <w:rsid w:val="00E973D1"/>
    <w:rsid w:val="00EA5F04"/>
    <w:rsid w:val="00EB2012"/>
    <w:rsid w:val="00EB79F7"/>
    <w:rsid w:val="00EC14E4"/>
    <w:rsid w:val="00EC4B8E"/>
    <w:rsid w:val="00ED6EF3"/>
    <w:rsid w:val="00EE7180"/>
    <w:rsid w:val="00EE7572"/>
    <w:rsid w:val="00EF1938"/>
    <w:rsid w:val="00F04D73"/>
    <w:rsid w:val="00F1390B"/>
    <w:rsid w:val="00F27B7C"/>
    <w:rsid w:val="00F41F63"/>
    <w:rsid w:val="00F544CE"/>
    <w:rsid w:val="00F60DF1"/>
    <w:rsid w:val="00F8421C"/>
    <w:rsid w:val="00F87C14"/>
    <w:rsid w:val="00FA3081"/>
    <w:rsid w:val="00FB64F6"/>
    <w:rsid w:val="00FD075D"/>
    <w:rsid w:val="00FD332B"/>
    <w:rsid w:val="00FE186A"/>
    <w:rsid w:val="00FE5E10"/>
    <w:rsid w:val="00FE63DB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6DEC5-7DB9-4420-9DF8-5E614621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11"/>
  </w:style>
  <w:style w:type="paragraph" w:styleId="1">
    <w:name w:val="heading 1"/>
    <w:basedOn w:val="a"/>
    <w:next w:val="a"/>
    <w:link w:val="10"/>
    <w:qFormat/>
    <w:rsid w:val="00CD14A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57B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547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D33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64C"/>
    <w:pPr>
      <w:ind w:left="708"/>
    </w:pPr>
  </w:style>
  <w:style w:type="paragraph" w:styleId="3">
    <w:name w:val="Body Text 3"/>
    <w:basedOn w:val="a"/>
    <w:link w:val="30"/>
    <w:rsid w:val="00557B7C"/>
    <w:rPr>
      <w:sz w:val="24"/>
    </w:rPr>
  </w:style>
  <w:style w:type="paragraph" w:styleId="a6">
    <w:name w:val="Body Text"/>
    <w:basedOn w:val="a"/>
    <w:rsid w:val="00E57BF0"/>
    <w:pPr>
      <w:spacing w:after="120"/>
    </w:pPr>
  </w:style>
  <w:style w:type="character" w:customStyle="1" w:styleId="apple-converted-space">
    <w:name w:val="apple-converted-space"/>
    <w:basedOn w:val="a0"/>
    <w:rsid w:val="00EE7180"/>
  </w:style>
  <w:style w:type="character" w:customStyle="1" w:styleId="30">
    <w:name w:val="Основной текст 3 Знак"/>
    <w:link w:val="3"/>
    <w:rsid w:val="00E778AF"/>
    <w:rPr>
      <w:sz w:val="24"/>
      <w:lang w:val="ru-RU" w:eastAsia="ru-RU" w:bidi="ar-SA"/>
    </w:rPr>
  </w:style>
  <w:style w:type="paragraph" w:styleId="a7">
    <w:name w:val="header"/>
    <w:basedOn w:val="a"/>
    <w:link w:val="a8"/>
    <w:rsid w:val="00E778AF"/>
    <w:pPr>
      <w:tabs>
        <w:tab w:val="center" w:pos="4536"/>
        <w:tab w:val="right" w:pos="9072"/>
      </w:tabs>
    </w:pPr>
    <w:rPr>
      <w:rFonts w:ascii="Arial" w:hAnsi="Arial"/>
      <w:b/>
      <w:sz w:val="24"/>
      <w:lang w:eastAsia="zh-CN"/>
    </w:rPr>
  </w:style>
  <w:style w:type="paragraph" w:styleId="a9">
    <w:name w:val="Subtitle"/>
    <w:basedOn w:val="a"/>
    <w:qFormat/>
    <w:rsid w:val="008A3A72"/>
    <w:pPr>
      <w:jc w:val="center"/>
    </w:pPr>
    <w:rPr>
      <w:b/>
      <w:sz w:val="28"/>
    </w:rPr>
  </w:style>
  <w:style w:type="character" w:customStyle="1" w:styleId="10">
    <w:name w:val="Заголовок 1 Знак"/>
    <w:link w:val="1"/>
    <w:locked/>
    <w:rsid w:val="00D368E9"/>
    <w:rPr>
      <w:b/>
      <w:sz w:val="28"/>
      <w:lang w:val="ru-RU" w:eastAsia="ru-RU" w:bidi="ar-SA"/>
    </w:rPr>
  </w:style>
  <w:style w:type="character" w:styleId="aa">
    <w:name w:val="Hyperlink"/>
    <w:rsid w:val="002C140F"/>
    <w:rPr>
      <w:color w:val="0000FF"/>
      <w:u w:val="single"/>
    </w:rPr>
  </w:style>
  <w:style w:type="character" w:customStyle="1" w:styleId="a8">
    <w:name w:val="Верхний колонтитул Знак"/>
    <w:link w:val="a7"/>
    <w:rsid w:val="002C140F"/>
    <w:rPr>
      <w:rFonts w:ascii="Arial" w:hAnsi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МОУ СОШ №3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15-15</cp:lastModifiedBy>
  <cp:revision>4</cp:revision>
  <cp:lastPrinted>2022-03-03T07:58:00Z</cp:lastPrinted>
  <dcterms:created xsi:type="dcterms:W3CDTF">2025-02-27T08:51:00Z</dcterms:created>
  <dcterms:modified xsi:type="dcterms:W3CDTF">2025-02-27T09:42:00Z</dcterms:modified>
</cp:coreProperties>
</file>