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2AB" w:rsidRPr="00013F95" w:rsidRDefault="00F852AB" w:rsidP="0082760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</w:pPr>
      <w:r w:rsidRPr="00013F95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  <w:t xml:space="preserve">Памятка для </w:t>
      </w:r>
      <w:r w:rsidR="003C46A9" w:rsidRPr="00013F95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  <w:t>организаций образования</w:t>
      </w:r>
      <w:r w:rsidR="00BC53B9" w:rsidRPr="00013F95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  <w:t xml:space="preserve"> </w:t>
      </w:r>
      <w:r w:rsidRPr="00013F95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  <w:t>по профилактике сальмонеллеза</w:t>
      </w:r>
    </w:p>
    <w:p w:rsidR="00BC53B9" w:rsidRPr="00013F95" w:rsidRDefault="00BC53B9" w:rsidP="00BC53B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BC53B9" w:rsidRPr="00013F95" w:rsidRDefault="00BC53B9" w:rsidP="00BC53B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852AB" w:rsidRPr="00013F95" w:rsidRDefault="00F852AB" w:rsidP="00BC53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Сальмонеллёз - острая зоонозная кишечная инфекция, характеризуется поражением органов пищеварения с развитием синдрома интоксикации.</w:t>
      </w:r>
    </w:p>
    <w:p w:rsidR="00BC53B9" w:rsidRPr="00013F95" w:rsidRDefault="00BC53B9" w:rsidP="00BC53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852AB" w:rsidRPr="00013F95" w:rsidRDefault="00F852A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Возбудители сальмонеллезов обладают способностью к значительной выживаемости на объектах внешней среды.</w:t>
      </w:r>
      <w:r w:rsidR="00922122"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8F3FDB"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Сохраняются на бумаге до 60 дней, на ткани, одежде до 80 дней, на посуде до 70 дней. </w:t>
      </w:r>
      <w:r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Хорошо переносят замораживание, высушивание, соление, копчение. При хранении готовых блюд при комнатной температуре быстро накапливаются в молочных, мясных продуктах, особенно в котлетах, фрикадельках, макаронах с мясом, кондитерских изделиях.</w:t>
      </w:r>
    </w:p>
    <w:p w:rsidR="00BC53B9" w:rsidRPr="00013F95" w:rsidRDefault="00BC53B9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A8533B" w:rsidRPr="00013F95" w:rsidRDefault="00BC53B9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Основными источниками являются сельскохозяйственные животные и птицы.</w:t>
      </w:r>
    </w:p>
    <w:p w:rsidR="00B4283F" w:rsidRPr="00013F95" w:rsidRDefault="00F852A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Пути заражения сальмонелл</w:t>
      </w:r>
      <w:r w:rsidR="00DC643A"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езом: наиболее </w:t>
      </w:r>
      <w:proofErr w:type="gramStart"/>
      <w:r w:rsidR="00DC643A"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частый</w:t>
      </w:r>
      <w:proofErr w:type="gramEnd"/>
      <w:r w:rsidR="00DC643A"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– пищевой, </w:t>
      </w:r>
      <w:r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чаще всего при употр</w:t>
      </w:r>
      <w:r w:rsidR="00DC643A"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еблении блюд из мяса животных, птицы, </w:t>
      </w:r>
      <w:r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яиц. Микробы попадают в продукты при недостаточной кулинарной обработке (полусырые полуфабрикаты, употребление яиц в сыром виде, яичница</w:t>
      </w:r>
      <w:r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noBreakHyphen/>
        <w:t xml:space="preserve">глазунья, кремовые изделия, мясные салаты, студни), также при несоблюдении правил хранения и реализации продуктов питания. </w:t>
      </w:r>
    </w:p>
    <w:p w:rsidR="00B4283F" w:rsidRPr="00013F95" w:rsidRDefault="00B4283F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CA1F00" w:rsidRPr="00013F95" w:rsidRDefault="00F852A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Сальмонеллезом можно заразиться и контактно-бытовым путем </w:t>
      </w:r>
      <w:r w:rsidR="00CA1F00"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от человека (как больного, так и носителя сальмонелл), такой путь передачи чаще реализуется в организованных коллективах, детских садах, школах, больницах. Заражение контактно-бытовым путём происходит через: бытовые предметы, горшки, бельё, полотенца, игрушки, немытые руки больного человека.</w:t>
      </w:r>
    </w:p>
    <w:p w:rsidR="00A8533B" w:rsidRPr="00013F95" w:rsidRDefault="00A8533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852AB" w:rsidRPr="00013F95" w:rsidRDefault="00F852A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Инкубационный период болезни при сальмонеллезе может продолжаться от нескольких часов (при пищевом заражении) до нескольких суток (при контактно-бытовом пути </w:t>
      </w:r>
      <w:r w:rsidR="00F26932"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заражения), в среднем 2-3 дня, возм</w:t>
      </w:r>
      <w:r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оже</w:t>
      </w:r>
      <w:r w:rsidR="00F26932"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</w:t>
      </w:r>
      <w:r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до 7 суток. Заболевание начинается остро: озноб, повышение температуры до 38-39</w:t>
      </w:r>
      <w:r w:rsidRPr="00013F95">
        <w:rPr>
          <w:rFonts w:ascii="Times New Roman" w:eastAsia="Times New Roman" w:hAnsi="Times New Roman" w:cs="Times New Roman"/>
          <w:color w:val="333333"/>
          <w:sz w:val="24"/>
          <w:szCs w:val="26"/>
          <w:vertAlign w:val="superscript"/>
          <w:lang w:eastAsia="ru-RU"/>
        </w:rPr>
        <w:t>о</w:t>
      </w:r>
      <w:proofErr w:type="gramStart"/>
      <w:r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</w:t>
      </w:r>
      <w:proofErr w:type="gramEnd"/>
      <w:r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головная боль, слабость, схваткообразные боли в животе, тошнота и рвота. Продолжительность заболевания в основном длится от 2 до 10 суток.</w:t>
      </w:r>
    </w:p>
    <w:p w:rsidR="00F852AB" w:rsidRPr="00013F95" w:rsidRDefault="00F852A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Для своевременности лечения, важно раннее выявление больного. Инфицированный человек, особенно бессимптомный носитель, представляет особую опасность. В случае</w:t>
      </w:r>
      <w:proofErr w:type="gramStart"/>
      <w:r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</w:t>
      </w:r>
      <w:proofErr w:type="gramEnd"/>
      <w:r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если </w:t>
      </w:r>
      <w:proofErr w:type="spellStart"/>
      <w:r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бактерионоситель</w:t>
      </w:r>
      <w:proofErr w:type="spellEnd"/>
      <w:r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имеет отношение к приготовлению и раздаче пищи, продаже пищевых продуктов, может возникнуть групповая вспышечная заболеваемость.</w:t>
      </w:r>
    </w:p>
    <w:p w:rsidR="00F852AB" w:rsidRPr="00013F95" w:rsidRDefault="00F852A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Для предупреждения сальмонеллеза необходимо соблюдать следующие меры профилактики:</w:t>
      </w:r>
    </w:p>
    <w:p w:rsidR="00287B3D" w:rsidRPr="00013F95" w:rsidRDefault="00287B3D" w:rsidP="00287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1. Соблюдение правил личной гигиены, тщательное мытье рук с мылом перед едой и после пользования туалетом.</w:t>
      </w:r>
    </w:p>
    <w:p w:rsidR="00287B3D" w:rsidRPr="00013F95" w:rsidRDefault="00287B3D" w:rsidP="00287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2. Перед употреблением свежие овощи и фрукты необходимо тщательно мыть. Употреблять кипяченую или бутилированную воду.</w:t>
      </w:r>
    </w:p>
    <w:p w:rsidR="00287B3D" w:rsidRPr="00013F95" w:rsidRDefault="00287B3D" w:rsidP="00287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3. Продукты животноводства, особенно птицеводства, необходимо подвергать</w:t>
      </w:r>
      <w:r w:rsidR="00922122"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термической обработке (мясо</w:t>
      </w:r>
      <w:r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птицу, яйца). Не оставлять приготовленную пищу </w:t>
      </w:r>
      <w:r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 xml:space="preserve">при комнатной температуре более чем на 2 часа. Исключить длительное хранение приготовленной пищи, даже в </w:t>
      </w:r>
      <w:r w:rsidR="00922122"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холодильнике</w:t>
      </w:r>
      <w:r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.  </w:t>
      </w:r>
    </w:p>
    <w:p w:rsidR="00287B3D" w:rsidRPr="00013F95" w:rsidRDefault="009A0560" w:rsidP="00287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4</w:t>
      </w:r>
      <w:r w:rsidR="00287B3D"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Скоропортящиеся продукты необходимо хранить только в условиях холодильника. Не употреблять продукты с истекшим сроком реализации и хранившиеся вне холодильников (скоропортящиеся продукты).</w:t>
      </w:r>
    </w:p>
    <w:p w:rsidR="00287B3D" w:rsidRPr="00013F95" w:rsidRDefault="009A0560" w:rsidP="00287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5</w:t>
      </w:r>
      <w:r w:rsidR="00287B3D"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Для обработки сырых продуктов следует пользоваться отдельными кухонными приборами и принадлежностями, такими как ножи и разделочные доски. Сырые продукты следует хранить отдельно от готовых продуктов.</w:t>
      </w:r>
    </w:p>
    <w:p w:rsidR="00922122" w:rsidRPr="00013F95" w:rsidRDefault="00922122" w:rsidP="00287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Для </w:t>
      </w:r>
      <w:r w:rsidR="004D37D4"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предупреждения очагов в организованных коллективах </w:t>
      </w:r>
    </w:p>
    <w:p w:rsidR="00400F82" w:rsidRPr="00013F95" w:rsidRDefault="00400F82" w:rsidP="00400F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400F82" w:rsidRPr="00013F95" w:rsidRDefault="00400F82" w:rsidP="00400F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Основные способы профилактики на государственном уровне:</w:t>
      </w:r>
    </w:p>
    <w:p w:rsidR="00400F82" w:rsidRPr="00013F95" w:rsidRDefault="00400F82" w:rsidP="00400F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выполнение требований санитарных правил в части приготовления, хранения и реализации пищевых продуктов;</w:t>
      </w:r>
    </w:p>
    <w:p w:rsidR="00B50656" w:rsidRPr="00013F95" w:rsidRDefault="00400F82" w:rsidP="00400F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обследование лиц, поступающих на работу на предприятия общественного питания и торговли, детские учреждения.</w:t>
      </w:r>
    </w:p>
    <w:p w:rsidR="00400F82" w:rsidRPr="00013F95" w:rsidRDefault="00400F82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4D37D4" w:rsidRPr="00013F95" w:rsidRDefault="00F852AB" w:rsidP="004D37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Обращаем Ваше внимание, </w:t>
      </w:r>
      <w:r w:rsidR="00287B3D"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что лица, относящиеся к декретированной группе населения</w:t>
      </w:r>
      <w:r w:rsidR="004D37D4"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(работники пищеблоков и </w:t>
      </w:r>
      <w:proofErr w:type="gramStart"/>
      <w:r w:rsidR="004D37D4"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лица</w:t>
      </w:r>
      <w:proofErr w:type="gramEnd"/>
      <w:r w:rsidR="004D37D4"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к ним приравненные)</w:t>
      </w:r>
      <w:r w:rsidR="00287B3D"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обязаны сообщить руководству о появившихся сим</w:t>
      </w:r>
      <w:r w:rsidR="004D37D4"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птомах </w:t>
      </w:r>
      <w:proofErr w:type="spellStart"/>
      <w:r w:rsidR="004D37D4"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диарейного</w:t>
      </w:r>
      <w:proofErr w:type="spellEnd"/>
      <w:r w:rsidR="004D37D4"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заболевания. Руководитель обязан отстранить сотрудника от работы и направить </w:t>
      </w:r>
      <w:r w:rsidR="00287B3D"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к врачу. </w:t>
      </w:r>
      <w:r w:rsidR="004D37D4"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Для предупреждения очагов в организованных коллективах </w:t>
      </w:r>
      <w:r w:rsidR="008573C3"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(школах, детских садах и т.д.) – необходимо своевременно изолировать из коллектива лиц</w:t>
      </w:r>
      <w:r w:rsidR="00F922D5"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</w:t>
      </w:r>
      <w:r w:rsidR="008573C3"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 клиникой острых кишечных инфекций (жидкий стул, рвота, температура, боли в животе) - как детей, так и сотрудников.</w:t>
      </w:r>
    </w:p>
    <w:p w:rsidR="005C692E" w:rsidRDefault="005C692E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852AB" w:rsidRPr="00013F95" w:rsidRDefault="00F852A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bookmarkStart w:id="0" w:name="_GoBack"/>
      <w:bookmarkEnd w:id="0"/>
      <w:r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Своевременное обращение за медицинской помощью не только сделает более эффективным лечение, но и обезопасит от заражения членов семьи и окружающих людей.</w:t>
      </w:r>
    </w:p>
    <w:p w:rsidR="00F64321" w:rsidRPr="00013F95" w:rsidRDefault="00F64321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BB2F97" w:rsidRPr="00013F95" w:rsidRDefault="00F64321" w:rsidP="006257F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013F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Будьте здоровы!</w:t>
      </w:r>
    </w:p>
    <w:sectPr w:rsidR="00BB2F97" w:rsidRPr="00013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2AB"/>
    <w:rsid w:val="00013F95"/>
    <w:rsid w:val="0012123E"/>
    <w:rsid w:val="00287B3D"/>
    <w:rsid w:val="00390CDE"/>
    <w:rsid w:val="003C46A9"/>
    <w:rsid w:val="00400F82"/>
    <w:rsid w:val="004D37D4"/>
    <w:rsid w:val="005C692E"/>
    <w:rsid w:val="006257FA"/>
    <w:rsid w:val="00827602"/>
    <w:rsid w:val="008573C3"/>
    <w:rsid w:val="008F3FDB"/>
    <w:rsid w:val="00922122"/>
    <w:rsid w:val="009A0560"/>
    <w:rsid w:val="00A07743"/>
    <w:rsid w:val="00A8533B"/>
    <w:rsid w:val="00B4283F"/>
    <w:rsid w:val="00B50656"/>
    <w:rsid w:val="00BB2F97"/>
    <w:rsid w:val="00BC53B9"/>
    <w:rsid w:val="00CA1F00"/>
    <w:rsid w:val="00DC643A"/>
    <w:rsid w:val="00EF5619"/>
    <w:rsid w:val="00F26932"/>
    <w:rsid w:val="00F64321"/>
    <w:rsid w:val="00F852AB"/>
    <w:rsid w:val="00F9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52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52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8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5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2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52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52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8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5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2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5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И. Шинкова</dc:creator>
  <cp:lastModifiedBy>Юлия И. Ладейщикова</cp:lastModifiedBy>
  <cp:revision>28</cp:revision>
  <dcterms:created xsi:type="dcterms:W3CDTF">2025-01-28T06:29:00Z</dcterms:created>
  <dcterms:modified xsi:type="dcterms:W3CDTF">2025-02-03T05:08:00Z</dcterms:modified>
</cp:coreProperties>
</file>